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520" w:after="240" w:line="240" w:lineRule="auto"/>
        <w:jc w:val="center"/>
      </w:pPr>
      <w:r>
        <w:drawing>
          <wp:inline xmlns:a="http://schemas.openxmlformats.org/drawingml/2006/main" xmlns:pic="http://schemas.openxmlformats.org/drawingml/2006/picture">
            <wp:extent cx="1044000" cy="10236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nb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102362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40" w:lineRule="auto" w:before="0" w:after="0"/>
        <w:jc w:val="center"/>
      </w:pPr>
      <w:r>
        <w:rPr>
          <w:rFonts w:ascii="TH Sarabun New" w:hAnsi="TH Sarabun New" w:cs="TH Sarabun New" w:eastAsia="TH Sarabun New"/>
          <w:b/>
          <w:i w:val="0"/>
          <w:sz w:val="56"/>
          <w:szCs w:val="56"/>
        </w:rPr>
        <w:t>รายงานการศึกษากลุ่ม</w:t>
      </w:r>
    </w:p>
    <w:p>
      <w:pPr>
        <w:spacing w:line="240" w:lineRule="auto" w:before="0" w:after="560"/>
        <w:jc w:val="center"/>
      </w:pPr>
      <w:r>
        <w:rPr>
          <w:rFonts w:ascii="TH Sarabun New" w:hAnsi="TH Sarabun New" w:cs="TH Sarabun New" w:eastAsia="TH Sarabun New"/>
          <w:b/>
          <w:i w:val="0"/>
          <w:sz w:val="56"/>
          <w:szCs w:val="56"/>
        </w:rPr>
        <w:t>(Group Project)</w:t>
      </w:r>
    </w:p>
    <w:p>
      <w:pPr>
        <w:spacing w:line="240" w:lineRule="auto" w:before="0" w:after="80"/>
        <w:jc w:val="center"/>
      </w:pPr>
      <w:r>
        <w:rPr>
          <w:rFonts w:ascii="TH Sarabun New" w:hAnsi="TH Sarabun New" w:cs="TH Sarabun New" w:eastAsia="TH Sarabun New"/>
          <w:b/>
          <w:i w:val="0"/>
          <w:sz w:val="48"/>
          <w:szCs w:val="48"/>
        </w:rPr>
        <w:t>เรื่อง</w:t>
      </w:r>
    </w:p>
    <w:p>
      <w:pPr>
        <w:spacing w:line="276" w:lineRule="auto" w:before="0" w:after="560"/>
        <w:jc w:val="center"/>
      </w:pPr>
      <w:r>
        <w:rPr>
          <w:rFonts w:ascii="TH Sarabun New" w:hAnsi="TH Sarabun New" w:cs="TH Sarabun New" w:eastAsia="TH Sarabun New"/>
          <w:b/>
          <w:i w:val="0"/>
          <w:sz w:val="40"/>
          <w:szCs w:val="40"/>
        </w:rPr>
        <w:t>แนวทางการบูรณาการระบบคมนาคมขนส่งเพื่อเมืองยุคใหม่ ผ่านกรอบ 4 เสาหลัก โดยใช้จังหวัดสมุทรปราการเป็นพื้นที่นำร่อง</w:t>
      </w:r>
    </w:p>
    <w:p>
      <w:pPr>
        <w:spacing w:line="240" w:lineRule="auto" w:before="0" w:after="800"/>
        <w:jc w:val="center"/>
      </w:pPr>
      <w:r>
        <w:rPr>
          <w:rFonts w:ascii="TH Sarabun New" w:hAnsi="TH Sarabun New" w:cs="TH Sarabun New" w:eastAsia="TH Sarabun New"/>
          <w:b/>
          <w:i w:val="0"/>
          <w:sz w:val="48"/>
          <w:szCs w:val="48"/>
        </w:rPr>
        <w:t>จัดทำโดย กลุ่มที่ ......... รุ่นที่ 8</w:t>
      </w:r>
    </w:p>
    <w:p>
      <w:pPr>
        <w:spacing w:line="240" w:lineRule="auto" w:before="0" w:after="0"/>
        <w:jc w:val="center"/>
      </w:pPr>
      <w:r>
        <w:rPr>
          <w:rFonts w:ascii="TH Sarabun New" w:hAnsi="TH Sarabun New" w:cs="TH Sarabun New" w:eastAsia="TH Sarabun New"/>
          <w:b/>
          <w:i w:val="0"/>
          <w:sz w:val="44"/>
          <w:szCs w:val="44"/>
        </w:rPr>
        <w:t>รายงานนี้เป็นส่วนหนึ่งของการฝึกอบรม</w:t>
      </w:r>
    </w:p>
    <w:p>
      <w:pPr>
        <w:spacing w:line="240" w:lineRule="auto" w:before="0" w:after="0"/>
        <w:jc w:val="center"/>
      </w:pPr>
      <w:r>
        <w:rPr>
          <w:rFonts w:ascii="TH Sarabun New" w:hAnsi="TH Sarabun New" w:cs="TH Sarabun New" w:eastAsia="TH Sarabun New"/>
          <w:b/>
          <w:i w:val="0"/>
          <w:sz w:val="44"/>
          <w:szCs w:val="44"/>
        </w:rPr>
        <w:t>หลักสูตร นักบริหารระดับสูงกระทรวงคมนาคม (นบส.คค.) รุ่นที่ 8</w:t>
      </w:r>
    </w:p>
    <w:p>
      <w:pPr>
        <w:spacing w:line="240" w:lineRule="auto" w:before="0" w:after="0"/>
        <w:jc w:val="center"/>
      </w:pPr>
      <w:r>
        <w:rPr>
          <w:rFonts w:ascii="TH Sarabun New" w:hAnsi="TH Sarabun New" w:cs="TH Sarabun New" w:eastAsia="TH Sarabun New"/>
          <w:b/>
          <w:i w:val="0"/>
          <w:sz w:val="44"/>
          <w:szCs w:val="44"/>
        </w:rPr>
        <w:t>ประจำปี 2569</w:t>
      </w:r>
    </w:p>
    <w:p>
      <w:pPr>
        <w:spacing w:line="240" w:lineRule="auto" w:before="0" w:after="0"/>
        <w:jc w:val="center"/>
      </w:pPr>
      <w:r>
        <w:rPr>
          <w:rFonts w:ascii="TH Sarabun New" w:hAnsi="TH Sarabun New" w:cs="TH Sarabun New" w:eastAsia="TH Sarabun New"/>
          <w:b/>
          <w:i w:val="0"/>
          <w:sz w:val="44"/>
          <w:szCs w:val="44"/>
        </w:rPr>
        <w:t>ลิขสิทธิ์ของกระทรวงคมนาคม</w:t>
      </w:r>
    </w:p>
    <w:p>
      <w:r>
        <w:br w:type="page"/>
      </w:r>
    </w:p>
    <w:p>
      <w:pPr>
        <w:spacing w:before="360" w:after="200" w:line="240" w:lineRule="auto"/>
        <w:jc w:val="center"/>
      </w:pPr>
      <w:r>
        <w:drawing>
          <wp:inline xmlns:a="http://schemas.openxmlformats.org/drawingml/2006/main" xmlns:pic="http://schemas.openxmlformats.org/drawingml/2006/picture">
            <wp:extent cx="827999" cy="811843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nb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7999" cy="81184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40" w:lineRule="auto" w:before="0" w:after="0"/>
        <w:jc w:val="center"/>
      </w:pPr>
      <w:r>
        <w:rPr>
          <w:rFonts w:ascii="TH Sarabun New" w:hAnsi="TH Sarabun New" w:cs="TH Sarabun New" w:eastAsia="TH Sarabun New"/>
          <w:b/>
          <w:i w:val="0"/>
          <w:sz w:val="48"/>
          <w:szCs w:val="48"/>
        </w:rPr>
        <w:t>รายงานการศึกษากลุ่ม</w:t>
      </w:r>
    </w:p>
    <w:p>
      <w:pPr>
        <w:spacing w:line="240" w:lineRule="auto" w:before="0" w:after="440"/>
        <w:jc w:val="center"/>
      </w:pPr>
      <w:r>
        <w:rPr>
          <w:rFonts w:ascii="TH Sarabun New" w:hAnsi="TH Sarabun New" w:cs="TH Sarabun New" w:eastAsia="TH Sarabun New"/>
          <w:b/>
          <w:i w:val="0"/>
          <w:sz w:val="48"/>
          <w:szCs w:val="48"/>
        </w:rPr>
        <w:t>(Group Project)</w:t>
      </w:r>
    </w:p>
    <w:p>
      <w:pPr>
        <w:spacing w:line="240" w:lineRule="auto" w:before="0" w:after="80"/>
        <w:jc w:val="center"/>
      </w:pPr>
      <w:r>
        <w:rPr>
          <w:rFonts w:ascii="TH Sarabun New" w:hAnsi="TH Sarabun New" w:cs="TH Sarabun New" w:eastAsia="TH Sarabun New"/>
          <w:b/>
          <w:i w:val="0"/>
          <w:sz w:val="40"/>
          <w:szCs w:val="40"/>
        </w:rPr>
        <w:t>เรื่อง</w:t>
      </w:r>
    </w:p>
    <w:p>
      <w:pPr>
        <w:spacing w:line="264" w:lineRule="auto" w:before="0" w:after="440"/>
        <w:jc w:val="center"/>
      </w:pPr>
      <w:r>
        <w:rPr>
          <w:rFonts w:ascii="TH Sarabun New" w:hAnsi="TH Sarabun New" w:cs="TH Sarabun New" w:eastAsia="TH Sarabun New"/>
          <w:b/>
          <w:i w:val="0"/>
          <w:sz w:val="36"/>
          <w:szCs w:val="36"/>
        </w:rPr>
        <w:t>แนวทางการบูรณาการระบบคมนาคมขนส่งเพื่อเมืองยุคใหม่ ผ่านกรอบ 4 เสาหลัก โดยใช้จังหวัดสมุทรปราการเป็นพื้นที่นำร่อง</w:t>
      </w:r>
    </w:p>
    <w:p>
      <w:pPr>
        <w:spacing w:line="240" w:lineRule="auto" w:before="0" w:after="200"/>
        <w:jc w:val="center"/>
      </w:pPr>
      <w:r>
        <w:rPr>
          <w:rFonts w:ascii="TH Sarabun New" w:hAnsi="TH Sarabun New" w:cs="TH Sarabun New" w:eastAsia="TH Sarabun New"/>
          <w:b/>
          <w:i w:val="0"/>
          <w:sz w:val="40"/>
          <w:szCs w:val="40"/>
        </w:rPr>
        <w:t>จัดทำโดย กลุ่มที่ ......... รุ่นที่ 8</w:t>
      </w:r>
    </w:p>
    <w:p>
      <w:pPr>
        <w:spacing w:line="240" w:lineRule="auto" w:before="0" w:after="6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1. ชื่อ ............................. นามสกุล .............................</w:t>
      </w:r>
    </w:p>
    <w:p>
      <w:pPr>
        <w:spacing w:line="240" w:lineRule="auto" w:before="0" w:after="6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2. ชื่อ ............................. นามสกุล .............................</w:t>
      </w:r>
    </w:p>
    <w:p>
      <w:pPr>
        <w:spacing w:line="240" w:lineRule="auto" w:before="0" w:after="6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3. ชื่อ ............................. นามสกุล .............................</w:t>
      </w:r>
    </w:p>
    <w:p>
      <w:pPr>
        <w:spacing w:line="240" w:lineRule="auto" w:before="0" w:after="6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4. ชื่อ ............................. นามสกุล .............................</w:t>
      </w:r>
    </w:p>
    <w:p>
      <w:pPr>
        <w:spacing w:line="240" w:lineRule="auto" w:before="0" w:after="6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5. ชื่อ ............................. นามสกุล .............................</w:t>
      </w:r>
    </w:p>
    <w:p>
      <w:pPr>
        <w:spacing w:line="240" w:lineRule="auto" w:before="0" w:after="6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6. ชื่อ ............................. นามสกุล .............................</w:t>
      </w:r>
    </w:p>
    <w:p>
      <w:pPr>
        <w:spacing w:line="240" w:lineRule="auto" w:before="0" w:after="6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7. ชื่อ ............................. นามสกุล .............................</w:t>
      </w:r>
    </w:p>
    <w:p>
      <w:pPr>
        <w:spacing w:line="240" w:lineRule="auto" w:before="440" w:after="0"/>
        <w:jc w:val="center"/>
      </w:pPr>
      <w:r>
        <w:rPr>
          <w:rFonts w:ascii="TH Sarabun New" w:hAnsi="TH Sarabun New" w:cs="TH Sarabun New" w:eastAsia="TH Sarabun New"/>
          <w:b/>
          <w:i w:val="0"/>
          <w:sz w:val="44"/>
          <w:szCs w:val="44"/>
        </w:rPr>
        <w:t>รายงานนี้เป็นส่วนหนึ่งของการฝึกอบรม</w:t>
      </w:r>
    </w:p>
    <w:p>
      <w:pPr>
        <w:spacing w:line="240" w:lineRule="auto" w:before="0" w:after="0"/>
        <w:jc w:val="center"/>
      </w:pPr>
      <w:r>
        <w:rPr>
          <w:rFonts w:ascii="TH Sarabun New" w:hAnsi="TH Sarabun New" w:cs="TH Sarabun New" w:eastAsia="TH Sarabun New"/>
          <w:b/>
          <w:i w:val="0"/>
          <w:sz w:val="44"/>
          <w:szCs w:val="44"/>
        </w:rPr>
        <w:t>หลักสูตร นักบริหารระดับสูงกระทรวงคมนาคม (นบส.คค.) รุ่นที่ 8</w:t>
      </w:r>
    </w:p>
    <w:p>
      <w:pPr>
        <w:spacing w:line="240" w:lineRule="auto" w:before="0" w:after="400"/>
        <w:jc w:val="center"/>
      </w:pPr>
      <w:r>
        <w:rPr>
          <w:rFonts w:ascii="TH Sarabun New" w:hAnsi="TH Sarabun New" w:cs="TH Sarabun New" w:eastAsia="TH Sarabun New"/>
          <w:b/>
          <w:i w:val="0"/>
          <w:sz w:val="44"/>
          <w:szCs w:val="44"/>
        </w:rPr>
        <w:t>ประจำปี 2569</w:t>
      </w:r>
    </w:p>
    <w:p>
      <w:pPr>
        <w:spacing w:line="240" w:lineRule="auto" w:before="0" w:after="0"/>
        <w:jc w:val="center"/>
      </w:pPr>
      <w:r>
        <w:rPr>
          <w:rFonts w:ascii="TH Sarabun New" w:hAnsi="TH Sarabun New" w:cs="TH Sarabun New" w:eastAsia="TH Sarabun New"/>
          <w:b/>
          <w:i w:val="0"/>
          <w:sz w:val="44"/>
          <w:szCs w:val="44"/>
        </w:rPr>
        <w:t>กระทรวงคมนาคม</w:t>
      </w:r>
    </w:p>
    <w:p>
      <w:r>
        <w:br w:type="page"/>
      </w:r>
    </w:p>
    <w:p>
      <w:pPr>
        <w:spacing w:before="480" w:after="280" w:line="240" w:lineRule="auto"/>
        <w:jc w:val="center"/>
      </w:pPr>
      <w:r>
        <w:drawing>
          <wp:inline xmlns:a="http://schemas.openxmlformats.org/drawingml/2006/main" xmlns:pic="http://schemas.openxmlformats.org/drawingml/2006/picture">
            <wp:extent cx="900000" cy="882439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nb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88243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40" w:lineRule="auto" w:before="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36"/>
          <w:szCs w:val="36"/>
        </w:rPr>
        <w:t>(หน้าอนุมัติ)</w:t>
      </w:r>
    </w:p>
    <w:p>
      <w:pPr>
        <w:spacing w:line="240" w:lineRule="auto" w:before="0" w:after="480"/>
        <w:jc w:val="center"/>
      </w:pPr>
      <w:r>
        <w:rPr>
          <w:rFonts w:ascii="TH Sarabun New" w:hAnsi="TH Sarabun New" w:cs="TH Sarabun New" w:eastAsia="TH Sarabun New"/>
          <w:b/>
          <w:i w:val="0"/>
          <w:sz w:val="36"/>
          <w:szCs w:val="36"/>
        </w:rPr>
        <w:t>กระทรวงคมนาคม</w:t>
      </w:r>
    </w:p>
    <w:p>
      <w:pPr>
        <w:spacing w:line="240" w:lineRule="auto" w:after="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เอกสารรายงานการศึกษากลุ่มนี้ อนุมัติให้เป็นส่วนหนึ่งของการฝึกอบรมหลักสูตรนักบริหารระดับสูงกระทรวงคมนาคม (นบส.คค.) รุ่นที่ 8 ประจำปี 2569</w:t>
      </w:r>
    </w:p>
    <w:p>
      <w:pPr>
        <w:spacing w:line="240" w:lineRule="auto" w:before="0" w:after="0"/>
        <w:jc w:val="left"/>
      </w:pPr>
    </w:p>
    <w:p>
      <w:pPr>
        <w:spacing w:line="240" w:lineRule="auto" w:before="0" w:after="0"/>
        <w:jc w:val="left"/>
      </w:pPr>
    </w:p>
    <w:p>
      <w:pPr>
        <w:spacing w:line="240" w:lineRule="auto" w:before="200" w:after="4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ลงชื่อ .....................................................................</w:t>
      </w:r>
    </w:p>
    <w:p>
      <w:pPr>
        <w:spacing w:line="240" w:lineRule="auto" w:before="0" w:after="4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( .................................................................... )</w:t>
      </w:r>
    </w:p>
    <w:p>
      <w:pPr>
        <w:spacing w:line="240" w:lineRule="auto" w:before="0" w:after="8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อาจารย์ที่ปรึกษา</w:t>
      </w:r>
    </w:p>
    <w:p>
      <w:pPr>
        <w:spacing w:line="240" w:lineRule="auto" w:before="200" w:after="4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ลงชื่อ .....................................................................</w:t>
      </w:r>
    </w:p>
    <w:p>
      <w:pPr>
        <w:spacing w:line="240" w:lineRule="auto" w:before="0" w:after="4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( .................................................................... )</w:t>
      </w:r>
    </w:p>
    <w:p>
      <w:pPr>
        <w:spacing w:line="240" w:lineRule="auto" w:before="0" w:after="8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คณะกรรมการวิพากษ์</w:t>
      </w:r>
    </w:p>
    <w:p>
      <w:pPr>
        <w:spacing w:line="240" w:lineRule="auto" w:before="200" w:after="4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ลงชื่อ .....................................................................</w:t>
      </w:r>
    </w:p>
    <w:p>
      <w:pPr>
        <w:spacing w:line="240" w:lineRule="auto" w:before="0" w:after="4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( .................................................................... )</w:t>
      </w:r>
    </w:p>
    <w:p>
      <w:pPr>
        <w:spacing w:line="240" w:lineRule="auto" w:before="0" w:after="8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คณะกรรมการวิพากษ์</w:t>
      </w:r>
    </w:p>
    <w:p>
      <w:pPr>
        <w:spacing w:line="240" w:lineRule="auto" w:before="200" w:after="4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ลงชื่อ .....................................................................</w:t>
      </w:r>
    </w:p>
    <w:p>
      <w:pPr>
        <w:spacing w:line="240" w:lineRule="auto" w:before="0" w:after="4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( .................................................................... )</w:t>
      </w:r>
    </w:p>
    <w:p>
      <w:pPr>
        <w:spacing w:line="240" w:lineRule="auto" w:before="0" w:after="8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คณะกรรมการวิพากษ์</w:t>
      </w:r>
    </w:p>
    <w:p>
      <w:pPr>
        <w:sectPr>
          <w:pgSz w:w="11906" w:h="16838"/>
          <w:pgMar w:top="2160" w:right="1440" w:bottom="1440" w:left="2160" w:header="720" w:footer="720" w:gutter="0"/>
          <w:cols w:space="720"/>
          <w:docGrid w:linePitch="360"/>
        </w:sectPr>
      </w:pPr>
    </w:p>
    <w:p>
      <w:pPr>
        <w:spacing w:line="240" w:lineRule="auto" w:before="0" w:after="320"/>
        <w:jc w:val="center"/>
      </w:pPr>
      <w:r>
        <w:rPr>
          <w:rFonts w:ascii="TH Sarabun New" w:hAnsi="TH Sarabun New" w:cs="TH Sarabun New" w:eastAsia="TH Sarabun New"/>
          <w:b/>
          <w:i w:val="0"/>
          <w:sz w:val="40"/>
          <w:szCs w:val="40"/>
        </w:rPr>
        <w:t>บทสรุปสำหรับผู้บริหาร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รายงานการศึกษากลุ่มฉบับนี้นำเสนอข้อเสนอเชิงนโยบายเรื่อง "แนวทางการบูรณาการระบบคมนาคมขนส่งเพื่อเมืองยุคใหม่ ผ่านกรอบ 4 เสาหลัก โดยใช้จังหวัดสมุทรปราการเป็นพื้นที่นำร่อง" เพื่อแก้ปัญหาการคมนาคมขนส่งในเขตเมืองของประเทศไทยอย่างเป็นระบบและบูรณาการข้ามหน่วยงาน ภายใต้กรอบของพระราชบัญญัติระบบตั๋วร่วม พ.ศ. 2568 ซึ่งเป็นกฎหมายใหม่ที่เปิดโอกาสให้เกิดการบูรณาการระบบตั๋วร่วมแบบครบวงจรเป็นครั้งแรกของประเทศไทย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ปัญหาการจราจรในเขตเมืองสร้างความสูญเสียทางเศรษฐกิจประมาณ 250,000 ล้านบาทต่อปี พร้อมปัญหามลพิษ PM2.5 ระบบตั๋วที่แยกกัน ปัญหา First/Last Mile และมาตรการภาษีที่ไม่จูงใจ หากไม่ดำเนินการใด ๆ เพิ่มเติม ปัญหาเหล่านี้มีแนวโน้มรุนแรงขึ้นจากการขยายตัวของเมือง การเพิ่มขึ้นของยานยนต์ส่วนบุคคล และความเสี่ยงด้านการเปลี่ยนแปลงสภาพภูมิอากาศในพื้นที่ลุ่มต่ำอย่างจังหวัดสมุทรปราการ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คณะผู้จัดทำเสนอกรอบ 4 เสาหลักที่ต้อง "ดำเนินการพร้อมกัน" ได้แก่ (1) ระบบตั๋วร่วม (2) แอปพลิเคชัน MaaS (3) โครงสร้างพื้นฐานสำหรับคนเดิน (Complete Streets) และ (4) มาตรการทางภาษีและเศรษฐศาสตร์ พร้อม 5 กลไกสนับสนุน โดยใช้จังหวัดสมุทรปราการเป็นพื้นที่นำร่องระยะ 3 ปี (พ.ศ. 2570-2572) ก่อนขยายผลทั่วประเทศภายในปี พ.ศ. 2576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งบประมาณรวมตลอด 10 ปี ประมาณ 12,000 ล้านบาท (คิดเป็นเพียงร้อยละ 0.5 ของงบประมาณกระทรวงคมนาคม 10 ปี) ขณะที่รายได้ใหม่จากมาตรการภาษีและค่าธรรมเนียมประเมินไว้ที่ 27,000-42,000 ล้านบาทต่อปี ส่งผลให้อัตราส่วนผลตอบแทนต่อต้นทุน (BCR) อยู่ในระดับ 8-12 เท่า โดยมีเป้าหมายเพิ่มสัดส่วนการเดินทางด้วยระบบขนส่งสาธารณะเป็นร้อยละ 20 และลดการปล่อย CO2 ภาคขนส่งเมืองลงร้อยละ 30 ภายในปี พ.ศ. 2576 ทั้งนี้ กุญแจความสำเร็จคือยุทธศาสตร์ "Public-Led + Phased + Coexist" ที่ยึดบทเรียนความล้มเหลวของ Whim Helsinki และความสำเร็จของ Transport for London เป็นแนวทาง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ในด้านระเบียบวิธีการศึกษา คณะผู้จัดทำใช้การศึกษาเชิงคุณภาพโดยการวิเคราะห์ข้อมูลทุติยภูมิ (Secondary Data) จากเอกสารนโยบาย กฎหมาย รายงานวิชาการ และสถิติของหน่วยงานที่เกี่ยวข้อง ร่วมกับการทบทวนวรรณกรรมและกรณีศึกษาในต่างประเทศ ตลอดจนเครื่องมือวิเคราะห์ SWOT และ SOAR (พร้อมการเปรียบเทียบและบูรณาการ) และ PESTEL เพื่อสังเคราะห์เป็นข้อเสนอเชิงนโยบายที่นำไปปฏิบัติได้จริง</w:t>
      </w:r>
    </w:p>
    <w:p>
      <w:r>
        <w:br w:type="page"/>
      </w:r>
    </w:p>
    <w:p>
      <w:pPr>
        <w:spacing w:line="240" w:lineRule="auto" w:before="0" w:after="320"/>
        <w:jc w:val="center"/>
      </w:pPr>
      <w:r>
        <w:rPr>
          <w:rFonts w:ascii="TH Sarabun New" w:hAnsi="TH Sarabun New" w:cs="TH Sarabun New" w:eastAsia="TH Sarabun New"/>
          <w:b/>
          <w:i w:val="0"/>
          <w:sz w:val="40"/>
          <w:szCs w:val="40"/>
        </w:rPr>
        <w:t>กิตติกรรมประกาศ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รายงานการศึกษากลุ่มฉบับนี้สำเร็จลุล่วงได้ด้วยความกรุณาของคณะกรรมการอาจารย์ที่ปรึกษา หลักสูตรนักบริหารระดับสูงกระทรวงคมนาคม (นบส.คค.) รุ่นที่ 8 ที่ได้ให้คำปรึกษา ชี้แนะ และให้ข้อคิดเห็นอันเป็นประโยชน์อย่างยิ่งตลอดระยะเวลาการจัดทำรายงาน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คณะผู้จัดทำขอขอบคุณผู้บริหารและบุคลากรของสำนักงานปลัดกระทรวงคมนาคม สำนักงานนโยบายและแผนการขนส่งและจราจร (สนข.) และหน่วยงานในสังกัดกระทรวงคมนาคม ที่ได้เอื้อเฟื้อข้อมูล ตลอดจนหน่วยงานที่เกี่ยวข้องทุกภาคส่วน ที่มีส่วนทำให้รายงานฉบับนี้มีความสมบูรณ์ยิ่งขึ้น หากมีข้อบกพร่องประการใด คณะผู้จัดทำขอน้อมรับไว้เพื่อปรับปรุงแก้ไขต่อไป</w:t>
      </w:r>
    </w:p>
    <w:p>
      <w:pPr>
        <w:spacing w:line="240" w:lineRule="auto" w:before="0" w:after="0"/>
        <w:jc w:val="left"/>
      </w:pPr>
    </w:p>
    <w:p>
      <w:pPr>
        <w:spacing w:line="240" w:lineRule="auto" w:before="0" w:after="40"/>
        <w:jc w:val="righ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>คณะผู้จัดทำ</w:t>
      </w:r>
    </w:p>
    <w:p>
      <w:pPr>
        <w:spacing w:line="240" w:lineRule="auto" w:before="0" w:after="40"/>
        <w:jc w:val="righ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กลุ่มที่ ......... นบส.คค. รุ่นที่ 8</w:t>
      </w:r>
    </w:p>
    <w:p>
      <w:pPr>
        <w:spacing w:line="240" w:lineRule="auto" w:before="0" w:after="0"/>
        <w:jc w:val="righ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พุทธศักราช 2569</w:t>
      </w:r>
    </w:p>
    <w:p>
      <w:r>
        <w:br w:type="page"/>
      </w:r>
    </w:p>
    <w:p>
      <w:pPr>
        <w:spacing w:line="240" w:lineRule="auto" w:before="0" w:after="240"/>
        <w:jc w:val="center"/>
      </w:pPr>
      <w:r>
        <w:rPr>
          <w:rFonts w:ascii="TH Sarabun New" w:hAnsi="TH Sarabun New" w:cs="TH Sarabun New" w:eastAsia="TH Sarabun New"/>
          <w:b/>
          <w:i w:val="0"/>
          <w:sz w:val="36"/>
          <w:szCs w:val="36"/>
        </w:rPr>
        <w:t>สารบัญ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บทสรุปสำหรับผู้บริหาร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ง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กิตติกรรมประกาศ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ฉ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สารบัญ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ช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สารบัญตาราง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ญ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สารบัญภาพ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ฎ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>1. สภาพทั่วไปของปัญหา</w:t>
      </w: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ab/>
        <w:t>1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1.1 หัวข้อและความสำคัญของการศึกษา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1.2 สภาพปัญหาการคมนาคมขนส่งในเขตเมืองจากอดีตถึงปัจจุบัน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1.3 การทบทวนวรรณกรรมและกรณีศึกษาในต่างประเทศ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4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1.4 ความพยายามของภาครัฐไทยที่ผ่านมาและปัจจัยความสำเร็จ/ไม่สำเร็จ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6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1.5 การวิเคราะห์เชิงกลยุทธ์เชิงสร้างสรรค์ (SOAR)</w:t>
        <w:tab/>
        <w:t>7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1.6 สรุปสภาพปัญหาและความพยายามในอดีต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7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>2. การคาดการณ์ปัญหาของประเทศในอนาคต</w:t>
      </w: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ab/>
        <w:t>8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2.1 แนวโน้มของปัญหาใน 10 ปีข้างหน้า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8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2.2 การวิเคราะห์สภาพแวดล้อมภายนอก (PESTEL)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9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2.3 ความเสี่ยงด้านการเปลี่ยนแปลงสภาพภูมิอากาศในจังหวัดสมุทรปราการ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9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2.4 ปัจจัยขับเคลื่อนทั้งภายในและภายนอกประเทศ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10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2.5 การคาดการณ์ความต้องการในอนาคต (Potential Demand)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10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>3. แนวทางแก้ปัญหา และ/หรือ การพัฒนา</w:t>
      </w: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ab/>
        <w:t>11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3.1 การเชื่อมโยงผลการวิเคราะห์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11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3.2 โจทย์หลักและความสอดคล้องเชิงยุทธศาสตร์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12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3.3 โจทย์รอง: กรอบ 4 เสาหลักของการบูรณาการคมนาคม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13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3.4 เสาหลักที่ 1: ระบบตั๋วร่วม (Common Ticketing)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14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3.5 เสาหลักที่ 2: แอปพลิเคชัน MaaS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15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3.6 เสาหลักที่ 3: โครงสร้างพื้นฐานสำหรับคนเดิน (Complete Streets)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15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3.7 เสาหลักที่ 4: มาตรการทางภาษีและเศรษฐศาสตร์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16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3.8 กลไกสนับสนุนการขับเคลื่อน 5 ด้าน (Value Chain)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16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3.9 รูปแบบธรรมาภิบาลและโครงสร้างองค์กร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18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3.10 สถาปัตยกรรมข้อมูลและความมั่นคงปลอดภัยทางไซเบอร์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18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>4. การนำแนวทางแก้โจทย์สู่การปฏิบัติ</w:t>
      </w: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ab/>
        <w:t>19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4.1 สรุปภาพรวมโจทย์หลัก โจทย์รอง และแนวทางแก้โจทย์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19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4.2 หน่วยงานรับผิดชอบและเจ้าภาพการขับเคลื่อน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19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4.3 พื้นที่นำร่องจังหวัดสมุทรปราการ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20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4.4 งบประมาณและการวิเคราะห์ความคุ้มค่า (BCR)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22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4.5 ปัจจัยแห่งความสำเร็จและการบริหารความเสี่ยง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24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4.6 ตัวชี้วัดความสำเร็จ (KPI)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26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4.7 แผนการบริหารการเปลี่ยนแปลงและการสื่อสาร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27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4.8 กรอบการติดตามและประเมินผล (M&amp;E)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27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>5. สรุปในภาพรวม</w:t>
      </w: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ab/>
        <w:t>27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5.1 ข้อเสนอเชิงนโยบายโดยสรุป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28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5.2 บทเรียนที่ได้เรียนรู้จากการจัดทำรายงาน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28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5.3 ข้อจำกัดของการศึกษาและข้อเสนอแนะสำหรับการศึกษาต่อยอด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29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>บรรณานุกรม</w:t>
      </w: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ab/>
        <w:t>31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>ภาคผนวก</w:t>
      </w: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ab/>
        <w:t>34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 ก  รายละเอียดกรณีศึกษาในต่างประเทศ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34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 ข  บทวิเคราะห์ SWOT และ SOAR และ PESTEL โดยละเอียด</w:t>
        <w:tab/>
        <w:t>37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 ค  งบประมาณและการวิเคราะห์ความคุ้มค่า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39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 ง  มาตรฐานทางเทคนิคและสถาปัตยกรรมข้อมูล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41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 จ  ข้อมูลพื้นที่จังหวัดสมุทรปราการ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43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 ฉ  แผนปฏิบัติการและตารางความรับผิดชอบ (RACI)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45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 ช  กรอบการติดตามและประเมินผล (M&amp;E)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46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 ซ  เครื่องมือดิจิทัลประกอบการนำเสนอ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47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 ฌ  อภิธานศัพท์และคำย่อ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48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 ญ  การวิเคราะห์เชิงกลยุทธ์เพิ่มเติม (7S/BSC/VRIO)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50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>คณะผู้จัดทำ</w:t>
      </w: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ab/>
        <w:t>53</w:t>
      </w:r>
    </w:p>
    <w:p>
      <w:pPr>
        <w:spacing w:line="240" w:lineRule="auto" w:before="160" w:after="0"/>
        <w:jc w:val="left"/>
      </w:pPr>
      <w:r>
        <w:rPr>
          <w:rFonts w:ascii="TH Sarabun New" w:hAnsi="TH Sarabun New" w:cs="TH Sarabun New" w:eastAsia="TH Sarabun New"/>
          <w:b w:val="0"/>
          <w:i/>
          <w:color w:val="808080"/>
          <w:sz w:val="26"/>
          <w:szCs w:val="26"/>
        </w:rPr>
        <w:t>หมายเหตุ: เลขหน้าตรงกับฉบับร่างนี้ · หากแก้ไขเนื้อหาเพิ่มเติม โปรดปรับเลขหน้าให้ตรงก่อนส่ง</w:t>
      </w:r>
    </w:p>
    <w:p>
      <w:r>
        <w:br w:type="page"/>
      </w:r>
    </w:p>
    <w:p>
      <w:pPr>
        <w:spacing w:line="240" w:lineRule="auto" w:before="0" w:after="280"/>
        <w:jc w:val="center"/>
      </w:pPr>
      <w:r>
        <w:rPr>
          <w:rFonts w:ascii="TH Sarabun New" w:hAnsi="TH Sarabun New" w:cs="TH Sarabun New" w:eastAsia="TH Sarabun New"/>
          <w:b/>
          <w:i w:val="0"/>
          <w:sz w:val="36"/>
          <w:szCs w:val="36"/>
        </w:rPr>
        <w:t>สารบัญตาราง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ตารางที่ 1  เปรียบเทียบกรณีศึกษาการบูรณาการระบบขนส่งสาธารณะในต่างประเทศ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5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 1.5.2-1  การวิเคราะห์ SOAR: จุดแข็งและโอกาส (S–O)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 1.5.2-2  การวิเคราะห์ SOAR: ความมุ่งปรารถนาและผลลัพธ์ (A–R)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ตารางที่ 4  การวิเคราะห์สภาพแวดล้อมภายนอก (PESTEL)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9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ตารางที่ 5  ความสอดคล้องของโจทย์หลักกับยุทธศาสตร์และนโยบายระดับชาติ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12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ตารางที่ 6  กรอบ 4 เสาหลักของการบูรณาการคมนาคม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13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ตารางที่ 7  หน่วยงานเจ้าภาพหลักและเจ้าภาพรองในการขับเคลื่อน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19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ตารางที่ 8  แผนการดำเนินงาน 4 เสาหลักในพื้นที่นำร่องจังหวัดสมุทรปราการ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21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ตารางที่ 9  แผนการดำเนินงานระยะยาว 10 ปี แบ่งเป็น 3 ระยะ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21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ตารางที่ 10  ประมาณการงบประมาณการลงทุนจำแนกตามเสาหลัก (10 ปี)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22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ตารางที่ 11  ประมาณการรายได้ใหม่จากมาตรการทางเศรษฐศาสตร์ (ต่อปี)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23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ตารางที่ 12  ความเสี่ยงสำคัญและแผนบริหารความเสี่ยง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24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ตารางที่ 13  ตัวชี้วัดความสำเร็จ (KPI) เป้าหมายปี พ.ศ. 2576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26</w:t>
      </w:r>
    </w:p>
    <w:p>
      <w:r>
        <w:br w:type="page"/>
      </w:r>
    </w:p>
    <w:p>
      <w:pPr>
        <w:spacing w:line="240" w:lineRule="auto" w:before="0" w:after="280"/>
        <w:jc w:val="center"/>
      </w:pPr>
      <w:r>
        <w:rPr>
          <w:rFonts w:ascii="TH Sarabun New" w:hAnsi="TH Sarabun New" w:cs="TH Sarabun New" w:eastAsia="TH Sarabun New"/>
          <w:b/>
          <w:i w:val="0"/>
          <w:sz w:val="36"/>
          <w:szCs w:val="36"/>
        </w:rPr>
        <w:t>สารบัญภาพ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ภาพที่ 1  เปรียบเทียบสัดส่วนการเดินทางด้วยระบบขนส่งสาธารณะของเมืองต่าง ๆ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4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ภาพที่ 2  การคาดการณ์สัดส่วนการเดินทางด้วยระบบขนส่งสาธารณะ 3 สถานการณ์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11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ภาพที่ 3  กรอบแนวคิด 4 เสาหลักของการบูรณาการระบบคมนาคมขนส่ง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14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ภาพที่ 4  โครงสร้างธรรมาภิบาลระบบตั๋วร่วมและหน่วยงานกลางประมวลผลรายได้ (NTCH)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17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ภาพที่ 5  จังหวัดสมุทรปราการ พื้นที่นำร่อง และจุดยุทธศาสตร์ด้านการขนส่ง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20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ภาพที่ 6  แผนการดำเนินงานระยะยาว 10 ปี แบ่งเป็น 3 ระยะ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22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ภาพที่ 7  เปรียบเทียบเงินลงทุนกับรายได้ใหม่จากมาตรการทางเศรษฐศาสตร์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24</w:t>
      </w:r>
    </w:p>
    <w:p>
      <w:pPr>
        <w:sectPr>
          <w:footerReference w:type="default" r:id="rId10"/>
          <w:headerReference w:type="default" r:id="rId11"/>
          <w:pgSz w:w="11906" w:h="16838"/>
          <w:pgMar w:top="2160" w:right="1440" w:bottom="1440" w:left="2160" w:header="720" w:footer="720" w:gutter="0"/>
          <w:cols w:space="720"/>
          <w:docGrid w:linePitch="360"/>
          <w:pgNumType w:fmt="thaiLetters" w:start="4"/>
        </w:sectPr>
      </w:pPr>
    </w:p>
    <w:p>
      <w:pPr>
        <w:keepNext/>
        <w:spacing w:before="36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1.  สภาพทั่วไปของปัญหา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1.1 หัวข้อและความสำคัญของการศึกษา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คณะผู้จัดทำเลือกศึกษาหัวข้อ "แนวทางการบูรณาการระบบคมนาคมขนส่งเพื่อเมืองยุคใหม่ ผ่านกรอบ 4 เสาหลัก โดยใช้จังหวัดสมุทรปราการเป็นพื้นที่นำร่อง" ซึ่งเป็นข้อเสนอเชิงนโยบายที่มุ่งแก้ไขปัญหาการคมนาคมขนส่งในเขตเมืองของประเทศไทยอย่างเป็นระบบและบูรณาการข้ามหน่วยงาน โดยมีเหตุผลสำคัญในการเลือกหัวข้อ 3 ประการ ดังนี้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1)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ความเชื่อมโยงเชิงระบบ — ปัญหาการคมนาคมในเขตเมืองของไทยเป็นปัญหาเชิงระบบที่ไม่สามารถแก้ไขได้โดยหน่วยงานใดหน่วยงานหนึ่ง จำเป็นต้องบูรณาการกระทรวงคมนาคม กระทรวงการคลัง องค์กรปกครองส่วนท้องถิ่น และภาคเอกชนในการขับเคลื่อนพร้อมกัน การแก้ปัญหาเฉพาะจุด เช่น การสร้างรถไฟฟ้าเพิ่มโดยไม่แก้ปัญหาการเชื่อมต่อและค่าโดยสาร จึงไม่อาจสร้างการเปลี่ยนแปลงเชิงพฤติกรรมที่ยั่งยืนได้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2)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จังหวะเวลาที่เหมาะสม — พระราชบัญญัติการบริหารจัดการระบบตั๋วร่วม พ.ศ. 2568 ที่ประกาศในราชกิจจานุเบกษาเมื่อวันที่ 27 ธันวาคม 2568 เป็นกรอบกฎหมายใหม่ที่เปิดโอกาสให้เกิดการบูรณาการระบบตั๋วร่วมแบบครบวงจรเป็นครั้งแรกในประวัติศาสตร์ของไทย ประกอบกับนโยบายการเปลี่ยนผ่านสู่ยานยนต์ไฟฟ้า (30@30) และเป้าหมายความเป็นกลางทางคาร์บอน ทำให้ช่วงเวลานี้เป็นโอกาสทองในการปฏิรูประบบขนส่งสาธารณะ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3)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ความท้าทายและคุณค่าต่อประชาชน — หัวข้อนี้ส่งผลกระทบโดยตรงต่อคุณภาพชีวิตของประชาชนผู้ใช้ระบบขนส่ง ทั้งด้านเวลาเดินทาง ค่าใช้จ่าย สุขภาพจากมลพิษ และความปลอดภัย อันสอดคล้องกับพันธกิจของกระทรวงคมนาคมในการ "ยกระดับคุณภาพชีวิตของประชาชนด้วยระบบคมนาคมที่ปลอดภัย สะดวก และยั่งยืน"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ทั้งนี้ หัวข้อดังกล่าวสะท้อนบทบาทของผู้บริหารระดับสูงในกระทรวงคมนาคม โดยเฉพาะการกำหนดทิศทางนโยบายและการบูรณาการระบบขนส่งสาธารณะระหว่างหน่วยงาน ทั้งสำนักงานนโยบายและแผนการขนส่งและจราจร (สนข.) การรถไฟฟ้าขนส่งมวลชนแห่งประเทศไทย (รฟม.) การรถไฟแห่งประเทศไทย (รฟท.) องค์การขนส่งมวลชนกรุงเทพ (ขสมก.) กรมการขนส่งทางบก กรมเจ้าท่า กรมการขนส่งทางราง ตลอดจนผู้ให้บริการภาคเอกชน รวมทั้งการขับเคลื่อนพระราชบัญญัติการบริหารจัดการระบบตั๋วร่วม พ.ศ. 2568 ไปสู่การปฏิบัติอย่างเป็นรูปธรรม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1.2 สภาพปัญหาการคมนาคมขนส่งในเขตเมืองจากอดีตถึงปัจจุบัน (ย้อนหลังอย่างน้อย 10 ปี)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ตลอดระยะ 10 ปีที่ผ่านมา (พ.ศ. 2559-2568) ปัญหาการคมนาคมขนส่งในเขตเมืองของประเทศไทย โดยเฉพาะกรุงเทพมหานครและปริมณฑล รวมถึงจังหวัดสมุทรปราการ เป็นปัญหาเชิงระบบที่ส่งผลกระทบต่อประชาชนในวงกว้างและทวีความรุนแรงขึ้นอย่างต่อเนื่อง แม้ภาครัฐจะลงทุนขยายโครงข่ายรถไฟฟ้าอย่างมากในช่วงทศวรรษที่ผ่านมา แต่สัดส่วนการเดินทางด้วยระบบขนส่งสาธารณะกลับยังอยู่ในระดับต่ำ สะท้อนว่าการลงทุนโครงสร้างพื้นฐานเพียงอย่างเดียวไม่เพียงพอ สภาพปัญหาสำคัญสรุปได้ 6 ประการ ดังนี้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 (สำนักงานนโยบายและแผนการขนส่งและจราจร, 2566; กรมการขนส่งทางราง, 2566)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1)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ปัญหาการจราจรติดขัด — กรุงเทพมหานครติดอันดับเมืองที่มีการจราจรหนาแน่นที่สุดของโลกอย่างต่อเนื่องตามรายงาน TomTom Traffic Index โดยค่าเฉลี่ยเวลาเดินทางสูงกว่ามาตรฐานในประเทศพัฒนาแล้ว 1.5-2 เท่า ผู้เดินทางต้องสูญเสียเวลาบนท้องถนนเฉลี่ยมากกว่า 60-70 ชั่วโมงต่อปี ก่อให้เกิดการสูญเสียทางเศรษฐกิจจากความล่าช้าและการสิ้นเปลืองเชื้อเพลิงประมาณ 250,000 ล้านบาทต่อปี (ธนาคารโลก, 2566) ปัญหานี้มีแนวโน้มรุนแรงขึ้นตามการเพิ่มขึ้นของจำนวนรถยนต์จดทะเบียนที่เติบโตเฉลี่ยปีละกว่าร้อยละ 4-5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 (TomTom, 2023)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2)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ปัญหามลพิษทางอากาศ — ค่าฝุ่นละอองขนาดเล็ก PM2.5 ในเขตเมืองและพื้นที่อุตสาหกรรม เช่น จังหวัดสมุทรปราการที่มีนิคมอุตสาหกรรมบางปูและบางพลี เกินค่ามาตรฐานมากกว่า 60 วันต่อปี (กรมควบคุมมลพิษ, 2566) โดยภาคการขนส่งทางถนนเป็นแหล่งกำเนิด PM2.5 หลักของเขตเมือง คิดเป็นสัดส่วนสูงในช่วงที่มีการจราจรหนาแน่น ส่งผลกระทบต่อสุขภาพประชาชนและเพิ่มภาระค่าใช้จ่ายด้านสาธารณสุขของประเทศ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3)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ปัญหาระบบตั๋วร่วมที่แยกส่วน — ระบบการชำระค่าโดยสารปัจจุบันมีหลายระบบที่ไม่บูรณาการ ได้แก่ บัตร Rabbit (BTS) บัตร MRT Plus (รฟม. และรถไฟฟ้าแอร์พอร์ตเรลลิงก์) และระบบ EMV Contactless ที่ทยอยเปิดใช้ ทำให้ผู้โดยสารต้องพกบัตรหลายใบ เติมเงินหลายระบบ และไม่ได้รับประโยชน์จากการคิดค่าโดยสารแบบรวมเพดาน (Fare Capping) เมื่อเปลี่ยนระบบต้องเสียค่าแรกเข้าซ้ำซ้อน เป็นอุปสรรคสำคัญต่อการเดินทางแบบไร้รอยต่อ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4)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ปัญหาการเชื่อมต่อช่วงต้นทาง-ปลายทาง (First/Last Mile) — แม้เครือข่ายรถไฟฟ้าจะขยายตัวอย่างรวดเร็วจนมีระยะทางรวมหลายร้อยกิโลเมตร แต่การเชื่อมต่อจากบ้านสู่สถานีและจากสถานีสู่ที่ทำงานยังไม่สะดวก เนื่องจากขาดระบบขนส่งเสริม (Feeder) ที่ใช้พลังงานไฟฟ้า จุดจอดแล้วจร (Park &amp; Ride) ทางเท้าที่ปลอดภัย และวินจักรยานยนต์ที่บูรณาการอยู่ในระบบตั๋วร่วม ทำให้ประชาชนจำนวนมากยังเลือกใช้รถยนต์ส่วนบุคคลตลอดการเดินทาง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5)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ปัญหามาตรการทางภาษีและเศรษฐศาสตร์ที่ไม่จูงใจ — ภาษีและต้นทุนการถือครองรถยนต์ส่วนบุคคลในประเทศไทยอยู่ในระดับต่ำเมื่อเทียบกับประเทศพัฒนาแล้ว ขณะที่ไม่มีกลไกลดหย่อนภาษีหรือเงินอุดหนุนสำหรับผู้ใช้ระบบขนส่งสาธารณะ ไม่มีการเก็บค่าผ่านทางในเขตเมืองชั้นใน (Congestion Charge) หรือค่าธรรมเนียมที่จอดรถในสถานประกอบการ ทำให้โครงสร้างแรงจูงใจยังเอื้อต่อการใช้รถยนต์ส่วนบุคคลมากกว่าระบบขนส่งสาธารณะ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6)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ปัญหาความล้มเหลวของรูปแบบ MaaS ที่ให้เอกชนเป็นผู้นำ (Private-led) — กรณีบริษัท MaaS Global (แอป Whim) ที่กรุงเฮลซิงกิ ประเทศฟินแลนด์ ซึ่งเป็นต้นแบบ MaaS ระดับโลก ได้ยื่นล้มละลายเมื่อเดือนมีนาคม 2567 สะท้อนว่ารูปแบบที่ให้เอกชนเป็นผู้นำโดยลำพังมีความเสี่ยงทางธุรกิจสูง เนื่องจากไม่มีอำนาจควบคุมผู้ให้บริการขนส่งและโครงสร้างราคา จึงจำเป็นต้องใช้รูปแบบที่ภาครัฐเป็นผู้นำ (Public-led) ตามแบบ Berlin Jelbi และ Vienna WienMobil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ผลกระทบของปัญหาข้างต้นครอบคลุมประชาชนผู้ใช้ทาง ผู้ใช้ระบบขนส่งสาธารณะ แรงงานในนิคมอุตสาหกรรมกว่า 100,000 คนในจังหวัดสมุทรปราการ ผู้ประกอบการ ตลอดจนภาคเศรษฐกิจโดยรวม โดยถนนสายหลัก เช่น ถนนสุขุมวิทช่วงปากน้ำ-สำโรง และถนนบางนา-ตราด มีปริมาณจราจรเฉลี่ยต่อวัน (AADT) มากกว่า 100,000-150,000 คันต่อวัน ความสูญเสียจึงครอบคลุมทั้งมิติเศรษฐกิจ (เวลาและเชื้อเพลิง) มิติสิ่งแวดล้อม (มลพิษและก๊าซเรือนกระจก) และมิติสังคม (สุขภาพ ความปลอดภัย และความเหลื่อมล้ำในการเข้าถึงโอกาส)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ในมิติเศรษฐกิจ ความสูญเสียจากการจราจรติดขัดไม่ได้จำกัดเพียงเวลาและเชื้อเพลิงที่สิ้นเปลือง แต่ยังรวมถึงต้นทุนค่าเสียโอกาสทางธุรกิจ การลดทอนผลิตภาพแรงงานจากความเครียดและความเหนื่อยล้า และต้นทุนโลจิสติกส์ที่สูงขึ้นซึ่งกระทบต่อขีดความสามารถในการแข่งขันของประเทศ ในมิติสังคม ภาระค่าใช้จ่ายในการเดินทางที่สูงและการเข้าถึงระบบขนส่งที่ไม่เท่าเทียมกัน ยังซ้ำเติมความเหลื่อมล้ำ โดยเฉพาะกลุ่มผู้มีรายได้น้อยที่ต้องใช้เวลาและรายได้สัดส่วนสูงไปกับการเดินทาง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 (สถาบันวิจัยเพื่อการพัฒนาประเทศไทย [TDRI], 2565)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ที่สำคัญ แม้ประเทศไทยจะลงทุนขยายโครงข่ายรถไฟฟ้าอย่างมากในทศวรรษที่ผ่านมา แต่สัดส่วนการเดินทางด้วยระบบขนส่งสาธารณะในเขตกรุงเทพมหานครและปริมณฑลยังอยู่ในระดับต่ำเมื่อเทียบกับมหานครชั้นนำของโลก ดังแสดงในภาพเปรียบเทียบ สะท้อนว่าการลงทุนโครงสร้างพื้นฐานเพียงอย่างเดียวไม่เพียงพอ หากขาดการบูรณาการด้านตั๋ว การเชื่อมต่อ และมาตรการจูงใจที่เหมาะสม</w:t>
      </w:r>
    </w:p>
    <w:p>
      <w:pPr>
        <w:keepNext/>
        <w:spacing w:before="160" w:after="40"/>
        <w:jc w:val="center"/>
      </w:pPr>
      <w:r>
        <w:drawing>
          <wp:inline xmlns:a="http://schemas.openxmlformats.org/drawingml/2006/main" xmlns:pic="http://schemas.openxmlformats.org/drawingml/2006/picture">
            <wp:extent cx="5220000" cy="280765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-modalshar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28076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ภาพที่ 1  เปรียบเทียบสัดส่วนการเดินทางด้วยระบบขนส่งสาธารณะของเมืองต่าง ๆ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1.3 การทบทวนวรรณกรรมและกรณีศึกษาในต่างประเทศ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แนวคิด Mobility-as-a-Service (MaaS) คือการบูรณาการบริการขนส่งหลากหลายรูปแบบเข้าไว้ในแพลตฟอร์มเดียว ให้ผู้ใช้สามารถวางแผน จอง และชำระค่าเดินทางได้แบบไร้รอยต่อ โดย Sochor และคณะ (2018) ได้จำแนกระดับการบูรณาการของ MaaS ออกเป็น 5 ระดับ (ระดับ 0-4) ตั้งแต่ระดับ 0 (ไม่มีการบูรณาการ) ระดับ 1 (บูรณาการข้อมูล) ระดับ 2 (บูรณาการการจองและชำระเงิน) ระดับ 3 (บูรณาการบริการแบบเหมาจ่าย/บัตรรายเดือน) จนถึงระดับ 4 (บูรณาการเชิงนโยบายและสังคม) ซึ่งประเทศไทยปัจจุบันยังอยู่เพียงระดับ 1 เท่านั้น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การทบทวนกรณีศึกษาในต่างประเทศที่ประสบความสำเร็จและไม่ประสบความสำเร็จ ช่วยให้เห็นปัจจัยกำหนดความสำเร็จของการบูรณาการระบบขนส่ง สรุปได้ดังตาราง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 (Transport for London, 2023; Land Transport Authority of Singapore, 2022; Berliner Verkehrsbetriebe [BVG], 2023; Wiener Linien, 2023; Seoul Metropolitan Government, 2021)</w:t>
      </w: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ตารางที่ 1  เปรียบเทียบกรณีศึกษาการบูรณาการระบบขนส่งสาธารณะในต่างประเทศ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1814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เมือง/ระบบ</w:t>
            </w:r>
          </w:p>
        </w:tc>
        <w:tc>
          <w:tcPr>
            <w:tcW w:type="dxa" w:w="1587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รูปแบบ</w:t>
            </w:r>
          </w:p>
        </w:tc>
        <w:tc>
          <w:tcPr>
            <w:tcW w:type="dxa" w:w="4819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จุดเด่น/บทเรียน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London (TfL)</w:t>
            </w:r>
          </w:p>
        </w:tc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Public-led</w:t>
            </w:r>
          </w:p>
        </w:tc>
        <w:tc>
          <w:tcPr>
            <w:tcW w:type="dxa" w:w="481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หน่วยงานเดียวคุมทั้งตั๋ว-รถ-ถนน · EMV open-loop · trips ผ่าน contactless ≥ 80%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Berlin (Jelbi/BVG)</w:t>
            </w:r>
          </w:p>
        </w:tc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Public-led</w:t>
            </w:r>
          </w:p>
        </w:tc>
        <w:tc>
          <w:tcPr>
            <w:tcW w:type="dxa" w:w="481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รัฐวิสาหกิจขนส่งเป็นเจ้าของแพลตฟอร์ม MaaS · รวมทุกโหมดในแอปเดียว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Vienna (WienMobil)</w:t>
            </w:r>
          </w:p>
        </w:tc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Public-led</w:t>
            </w:r>
          </w:p>
        </w:tc>
        <w:tc>
          <w:tcPr>
            <w:tcW w:type="dxa" w:w="481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เทศบาลเป็นผู้นำ · เน้นบัตรรายปีราคาประหยัด (365 ยูโร/ปี) เพิ่มผู้ใช้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Helsinki (Whim)</w:t>
            </w:r>
          </w:p>
        </w:tc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Private-led</w:t>
            </w:r>
          </w:p>
        </w:tc>
        <w:tc>
          <w:tcPr>
            <w:tcW w:type="dxa" w:w="481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ต้นแบบ MaaS โลก แต่ล้มละลาย 2567 · บทเรียน: เอกชนนำลำพังเสี่ยงสูง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Singapore</w:t>
            </w:r>
          </w:p>
        </w:tc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Public-led</w:t>
            </w:r>
          </w:p>
        </w:tc>
        <w:tc>
          <w:tcPr>
            <w:tcW w:type="dxa" w:w="481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มาตรการเศรษฐศาสตร์เข้ม (ERP, COE) จำกัดรถส่วนตัว + ขนส่งสาธารณะคุณภาพสูง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บทเรียนสำคัญจากกรณีศึกษาคือ เมืองที่ประสบความสำเร็จล้วนใช้รูปแบบที่ภาครัฐเป็นผู้นำ มีหน่วยงานเดียวที่ควบคุมทั้งระบบตั๋ว บริการขนส่ง โครงสร้างพื้นฐาน และมาตรการเศรษฐศาสตร์ ภายใต้กรอบกฎหมายที่ชัดเจน ในขณะที่รูปแบบที่ให้เอกชนเป็นผู้นำโดยลำพังมีความเสี่ยงสูง ดังบทเรียนของ Whim Helsinki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แนวคิด MaaS มีพัฒนาการมาตั้งแต่ราวปี ค.ศ. 2014 โดย Hietanen (2014) ที่เสนอแนวคิด "การขนส่งในฐานะบริการ" เพื่อทดแทนการเป็นเจ้าของรถยนต์ส่วนบุคคล ต่อมามีการศึกษาจำนวนมากที่ชี้ว่าความสำเร็จของ MaaS ขึ้นอยู่กับปัจจัยเชิงสถาบันและการกำกับดูแล (Governance) มากกว่าปัจจัยทางเทคโนโลยี โดย Mukhtar-Landgren และ Smith (2019) ชี้ว่าบทบาทของภาครัฐในฐานะผู้กำหนดกติกาและผู้อำนวยความสะดวกเป็นเงื่อนไขสำคัญ ขณะที่ Pangbourne และคณะ (2020) ตั้งข้อสังเกตว่า MaaS ที่ขับเคลื่อนด้วยตรรกะเชิงพาณิชย์เพียงอย่างเดียวอาจไม่บรรลุเป้าหมายเชิงสาธารณะ เช่น การลดคาร์บอนและความเท่าเทียม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งานศึกษาเหล่านี้สอดคล้องกับข้อค้นพบเชิงประจักษ์จากกรณีศึกษาข้างต้น และเป็นรากฐานทางทฤษฎีที่สนับสนุนข้อเสนอของคณะผู้จัดทำที่ให้ภาครัฐเป็นผู้นำการบูรณาการ (Public-led) โดยกำหนดเป้าหมายเชิงสาธารณะเป็นตัวตั้ง และเปิดให้ภาคเอกชนมีส่วนร่วมในฐานะผู้ให้บริการและผู้พัฒนานวัตกรรมภายใต้กรอบกติกาที่ภาครัฐกำหนด ซึ่งเป็นการผสานจุดแข็งของทั้งสองภาคส่วน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1.4 ความพยายามของภาครัฐไทยที่ผ่านมาและปัจจัยความสำเร็จ/ไม่สำเร็จ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ที่ผ่านมา ภาครัฐไทยได้พยายามแก้ไขปัญหาการบูรณาการระบบขนส่งหลายครั้ง แต่ยังไม่ประสบความสำเร็จเชิงระบบ ตัวอย่างสำคัญคือโครงการบัตรโดยสารร่วม "บัตรแมงมุม" ที่ริเริ่มมากว่า 10 ปี แต่ไม่สามารถผลักดันให้ผู้ให้บริการทุกรายเข้าร่วมได้ เนื่องจากขาดกฎหมายบังคับและกลไกประมวลผลรายได้ที่เป็นกลางระหว่างผู้ให้บริการ ต่อมาแม้จะมีการทยอยเปิดใช้ระบบ EMV Contactless ในรถไฟฟ้าบางสาย ซึ่งช่วยลดอุปสรรคด้านเทคโนโลยีและเปิดให้ใช้บัตรเครดิต/เดบิตแตะจ่ายได้ แต่ยังขาดการคิดค่าโดยสารแบบรวมเพดานข้ามระบบและการบูรณาการเชิงนโยบาย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จากการวิเคราะห์ คณะผู้จัดทำสรุปปัจจัยแห่งความไม่สำเร็จที่ผ่านมาได้ดังนี้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1)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การขาดกรอบกฎหมายที่บังคับให้ผู้ให้บริการทุกรายเข้าสู่ระบบกลาง ทำให้การเจรจาขึ้นอยู่กับความสมัครใจและผลประโยชน์ของแต่ละราย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2)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การขาดหน่วยงานกลางที่เป็นกลางในการประมวลผลและจัดสรรรายได้ระหว่างผู้ให้บริการ (Clearing House) ทำให้เกิดความไม่ไว้วางใจเรื่องการแบ่งรายได้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3)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การดำเนินการแบบแยกส่วน มุ่งแก้เฉพาะด้านตั๋วหรือด้านแอปพลิเคชัน โดยไม่บูรณาการกับโครงสร้างพื้นฐานการเดินทางและมาตรการจูงใจทางเศรษฐศาสตร์ไปพร้อมกัน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4)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ความไม่ต่อเนื่องเชิงนโยบายเมื่อมีการเปลี่ยนผู้บริหารหรือรัฐบาล ทำให้โครงการขาดความต่อเนื่องและงบประมาณสนับสนุน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ในทางกลับกัน กรณีศึกษาที่ประสบความสำเร็จ เช่น Transport for London สะท้อนว่าปัจจัยความสำเร็จคือการควบคุมทั้ง 4 มิติ (ตั๋ว บริการ โครงสร้างพื้นฐาน และมาตรการเศรษฐศาสตร์) ภายใต้หน่วยงานเดียวและกรอบกฎหมายที่ชัดเจน อันเป็นแนวทางที่ข้อเสนอนี้นำมาประยุกต์ใช้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นอกจากนี้ ยังพบว่าความพยายามในอดีตมักมุ่งเน้นการแก้ปัญหาด้านอุปทาน (Supply-side) เช่น การก่อสร้างโครงสร้างพื้นฐาน มากกว่าการบริหารจัดการด้านอุปสงค์ (Demand-side) เช่น การจูงใจให้เปลี่ยนพฤติกรรมและการบริหารความต้องการเดินทาง ข้อเสนอของคณะผู้จัดทำจึงให้น้ำหนักกับการบริหารอุปสงค์ควบคู่ไปกับการพัฒนาอุปทาน ผ่านมาตรการทางเศรษฐศาสตร์และการยกระดับประสบการณ์ผู้ใช้ ซึ่งเป็นช่องว่างสำคัญที่ยังไม่ได้รับการแก้ไขอย่างเป็นระบบในอดีต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1.5 การวิเคราะห์เชิงกลยุทธ์ (SWOT และ SOAR)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ผู้จัดทำวิเคราะห์สภาพแวดล้อมเชิงกลยุทธ์ของการบูรณาการระบบขนส่งสาธารณะด้วยสองกรอบที่เสริมกัน (Triangulation) เพื่อให้ได้ภาพรอบด้านและลดอคติของการใช้เครื่องมือเดี่ยว ได้แก่ (1) SWOT ซึ่งเป็นกรอบเชิงวินิจฉัยที่ให้ความสำคัญกับการรู้เขารู้เรา มองเห็นจุดอ่อนภายในและภัยคุกคามภายนอกอย่างสมดุล และ (2) SOAR (Strengths–Opportunities–Aspirations–Results) ซึ่งพัฒนาจากฐานคิด Appreciative Inquiry (Stavros, Cooperrider &amp; Kelley, 2003) ที่เน้นการต่อยอดจุดแข็ง สร้างวิสัยทัศน์ร่วม และผูกผลลัพธ์ที่วัดได้</w:t>
      </w:r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>เหตุที่ใช้ทั้งสองกรอบคู่กัน เนื่องจากรายงานฉบับนี้เป็นข้อเสนอเชิงการเปลี่ยนผ่านที่ต้องการทั้ง "ความระมัดระวังต่อความเสี่ยง" (จุดแข็งของ SWOT) และ "พลังขับเคลื่อนสู่อนาคตที่พึงประสงค์พร้อมตัวชี้วัด" (จุดแข็งของ SOAR) โดย SWOT ป้อนประเด็นความเสี่ยงเข้าสู่หัวข้อการบริหารความเสี่ยง (4.5/4.7) ส่วน SOAR กำหนดทิศทางและผลลัพธ์ที่ผูกกับ KPI ผลการเปรียบเทียบและบูรณาการสรุปไว้ในหัวข้อ 1.5.3</w:t>
      </w:r>
    </w:p>
    <w:p>
      <w:r>
        <w:rPr>
          <w:rFonts w:ascii="TH Sarabun New" w:hAnsi="TH Sarabun New" w:cs="TH Sarabun New"/>
          <w:sz w:val="32"/>
          <w:szCs w:val="32"/>
          <w:b/>
          <w:bCs/>
        </w:rPr>
        <w:t xml:space="preserve">1.5.1 การวิเคราะห์ SWOT</w:t>
      </w:r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คณะผู้จัดทำวิเคราะห์จุดแข็ง จุดอ่อน โอกาส และอุปสรรค ของการบูรณาการระบบขนส่งสาธารณะของไทย เพื่อให้เห็นทั้งศักยภาพและความเสี่ยง อย่างสมดุล ดังตาราง โดยรายละเอียดการแปลงเป็นกลยุทธ์ (TOWS Matrix) แสดงไว้ในภาคผนวก ข</w:t>
      </w:r>
    </w:p>
    <w:p>
      <w:r>
        <w:rPr>
          <w:rFonts w:ascii="TH Sarabun New" w:hAnsi="TH Sarabun New" w:cs="TH Sarabun New"/>
          <w:sz w:val="30"/>
          <w:szCs w:val="30"/>
          <w:b/>
          <w:bCs/>
        </w:rPr>
        <w:t xml:space="preserve">ตาราง 1.5.1-1  การวิเคราะห์จุดแข็งและจุดอ่อน (SWOT: S–W)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153"/>
        <w:gridCol w:w="4153"/>
      </w:tblGrid>
      <w:tr>
        <w:tc>
          <w:tcPr>
            <w:tcW w:type="dxa" w:w="432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6"/>
                <w:szCs w:val="26"/>
                <w:b/>
                <w:bCs/>
              </w:rPr>
              <w:t xml:space="preserve">จุดแข็ง (Strengths)</w:t>
            </w:r>
          </w:p>
        </w:tc>
        <w:tc>
          <w:tcPr>
            <w:tcW w:type="dxa" w:w="432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6"/>
                <w:szCs w:val="26"/>
                <w:b/>
                <w:bCs/>
              </w:rPr>
              <w:t xml:space="preserve">จุดอ่อน (Weaknesses)</w:t>
            </w:r>
          </w:p>
        </w:tc>
      </w:tr>
      <w:tr>
        <w:tc>
          <w:tcPr>
            <w:tcW w:type="dxa" w:w="432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• โครงข่ายรถไฟฟ้าครอบคลุมและขยายต่อเนื่อง</w:t>
            </w:r>
          </w:p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• มีโครงสร้างพื้นฐานดิจิทัล (PromptPay, ThaID)</w:t>
            </w:r>
          </w:p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• ประชาชนคุ้นเคยการชำระเงินอิเล็กทรอนิกส์</w:t>
            </w:r>
          </w:p>
        </w:tc>
        <w:tc>
          <w:tcPr>
            <w:tcW w:type="dxa" w:w="432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• ระบบตั๋วแยกส่วน ไม่มี Fare Capping</w:t>
            </w:r>
          </w:p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• การเชื่อมต่อ First/Last Mile อ่อนแอ</w:t>
            </w:r>
          </w:p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• ขาดหน่วยงานกลางและบุคลากรเชี่ยวชาญ MaaS</w:t>
            </w:r>
          </w:p>
        </w:tc>
      </w:tr>
    </w:tbl>
    <w:p>
      <w:r>
        <w:rPr>
          <w:rFonts w:ascii="TH Sarabun New" w:hAnsi="TH Sarabun New" w:cs="TH Sarabun New"/>
          <w:sz w:val="30"/>
          <w:szCs w:val="30"/>
          <w:b/>
          <w:bCs/>
        </w:rPr>
        <w:t xml:space="preserve">ตาราง 1.5.1-2  การวิเคราะห์โอกาสและอุปสรรค (SWOT: O–T)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153"/>
        <w:gridCol w:w="4153"/>
      </w:tblGrid>
      <w:tr>
        <w:tc>
          <w:tcPr>
            <w:tcW w:type="dxa" w:w="432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6"/>
                <w:szCs w:val="26"/>
                <w:b/>
                <w:bCs/>
              </w:rPr>
              <w:t xml:space="preserve">โอกาส (Opportunities)</w:t>
            </w:r>
          </w:p>
        </w:tc>
        <w:tc>
          <w:tcPr>
            <w:tcW w:type="dxa" w:w="432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6"/>
                <w:szCs w:val="26"/>
                <w:b/>
                <w:bCs/>
              </w:rPr>
              <w:t xml:space="preserve">อุปสรรค (Threats)</w:t>
            </w:r>
          </w:p>
        </w:tc>
      </w:tr>
      <w:tr>
        <w:tc>
          <w:tcPr>
            <w:tcW w:type="dxa" w:w="432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• พ.ร.บ. ตั๋วร่วม 2568 เป็นกรอบกฎหมายใหม่</w:t>
            </w:r>
          </w:p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• นโยบาย EV (30@30) และเป้าหมาย Net-Zero</w:t>
            </w:r>
          </w:p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• เทคโนโลยี EMV/MaaS แพร่หลายระดับสากล</w:t>
            </w:r>
          </w:p>
        </w:tc>
        <w:tc>
          <w:tcPr>
            <w:tcW w:type="dxa" w:w="432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• ผลประโยชน์ทับซ้อนของผู้ให้บริการเดิม</w:t>
            </w:r>
          </w:p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• ความไม่ต่อเนื่องเชิงนโยบาย</w:t>
            </w:r>
          </w:p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• ความเสี่ยงด้านข้อมูลส่วนบุคคลและไซเบอร์</w:t>
            </w:r>
          </w:p>
        </w:tc>
      </w:tr>
    </w:tbl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ทั้งนี้ SWOT ได้รับการต่อยอดเป็นกลยุทธ์ลงมือผ่าน TOWS Matrix และเครื่องมือ McKinsey 7S, Balanced Scorecard, VRIO (ภาคผนวก ข และ ญ)</w:t>
      </w:r>
    </w:p>
    <w:p>
      <w:r>
        <w:rPr>
          <w:rFonts w:ascii="TH Sarabun New" w:hAnsi="TH Sarabun New" w:cs="TH Sarabun New"/>
          <w:sz w:val="32"/>
          <w:szCs w:val="32"/>
          <w:b/>
          <w:bCs/>
        </w:rPr>
        <w:t xml:space="preserve">1.5.2 การวิเคราะห์ SOAR</w:t>
      </w: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ตารางที่ 2  การวิเคราะห์ SOAR: จุดแข็งและโอกาส (S–O)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4110"/>
            <w:vAlign w:val="center"/>
            <w:shd w:val="clear" w:color="auto" w:fill="1F4E7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  <w:b/>
                <w:bCs/>
              </w:rPr>
              <w:t xml:space="preserve">จุดแข็ง (Strengths) — ฐานที่ leverage ได้</w:t>
            </w:r>
          </w:p>
        </w:tc>
        <w:tc>
          <w:tcPr>
            <w:tcW w:type="dxa" w:w="4110"/>
            <w:vAlign w:val="center"/>
            <w:shd w:val="clear" w:color="auto" w:fill="1F4E7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  <w:b/>
                <w:bCs/>
              </w:rPr>
              <w:t xml:space="preserve">โอกาส (Opportunities)</w:t>
            </w:r>
          </w:p>
        </w:tc>
      </w:tr>
      <w:tr>
        <w:trPr>
          <w:cantSplit/>
        </w:trPr>
        <w:tc>
          <w:tcPr>
            <w:tcW w:type="dxa" w:w="4110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โครงข่ายระบบรางที่ลงทุนแล้วและขยายต่อเนื่อง (M-MAP 2 ครอบคลุมสมุทรปราการ)</w:t>
            </w:r>
          </w:p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โครงสร้างพื้นฐานดิจิทัลพร้อม (PromptPay, ThaID) · smartphone &gt; 90%</w:t>
            </w:r>
          </w:p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อำนาจตามกฎหมายตั๋วร่วม พ.ร.บ. 2568 (VRIO: ความได้เปรียบยั่งยืน)</w:t>
            </w:r>
          </w:p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หน่วยงานครบทุกโหมด + เอกชนผู้ให้บริการแข็งแกร่ง</w:t>
            </w:r>
          </w:p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ประชาชนคุ้นเคยการชำระเงินอิเล็กทรอนิกส์/contactless</w:t>
            </w:r>
          </w:p>
        </w:tc>
        <w:tc>
          <w:tcPr>
            <w:tcW w:type="dxa" w:w="4110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EMV open-loop/ABT + MaaS เป็นมาตรฐานโลก (London/Singapore)</w:t>
            </w:r>
          </w:p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บทเรียน public-led: Berlin Jelbi / Vienna / Seoul / Sydney</w:t>
            </w:r>
          </w:p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นโยบาย EV 30@30 + Carbon Neutrality 2050 / Net-Zero 2065</w:t>
            </w:r>
          </w:p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(reframe) อำนาจออกกฎหมายลูกบังคับ Open API — ก้าวข้ามจุดที่ Whim ล้ม</w:t>
            </w:r>
          </w:p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(reframe) ออกแบบ climate-resilient mobility เป็นต้นแบบ</w:t>
            </w:r>
          </w:p>
        </w:tc>
      </w:tr>
    </w:tbl>
    <w:p>
      <w:pPr>
        <w:spacing w:after="120"/>
      </w:pP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ตารางที่ 3  การวิเคราะห์ SOAR: ความมุ่งปรารถนาและผลลัพธ์ (A–R)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4110"/>
            <w:vAlign w:val="center"/>
            <w:shd w:val="clear" w:color="auto" w:fill="1F4E7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  <w:b/>
                <w:bCs/>
              </w:rPr>
              <w:t xml:space="preserve">ความมุ่งมาดปรารถนา (Aspirations)</w:t>
            </w:r>
          </w:p>
        </w:tc>
        <w:tc>
          <w:tcPr>
            <w:tcW w:type="dxa" w:w="4110"/>
            <w:vAlign w:val="center"/>
            <w:shd w:val="clear" w:color="auto" w:fill="1F4E7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  <w:b/>
                <w:bCs/>
              </w:rPr>
              <w:t xml:space="preserve">ผลลัพธ์ที่วัดได้ (Results) · เป้า พ.ศ. 2576</w:t>
            </w:r>
          </w:p>
        </w:tc>
      </w:tr>
      <w:tr>
        <w:trPr>
          <w:cantSplit/>
        </w:trPr>
        <w:tc>
          <w:tcPr>
            <w:tcW w:type="dxa" w:w="4110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สมุทรปราการเป็นต้นแบบเมืองบูรณาการไร้รอยต่อระดับอาเซียน (public-led)</w:t>
            </w:r>
          </w:p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"แตะเดียวทั้งจังหวัด" (single-tap) แบบ London / Sydney</w:t>
            </w:r>
          </w:p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First/Last mile เข้าถึง-สะดวก-ปลอดภัย ครอบคลุมทุกกลุ่ม (inclusive)</w:t>
            </w:r>
          </w:p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เมืองคาร์บอนต่ำและทนทานต่อภูมิอากาศ (SDG 11/13)</w:t>
            </w:r>
          </w:p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ขยายผลโมเดลทั่วประเทศภายใน พ.ศ. 2576</w:t>
            </w:r>
          </w:p>
        </w:tc>
        <w:tc>
          <w:tcPr>
            <w:tcW w:type="dxa" w:w="4110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Modal share ≥ 20% · CO₂ ลด 30% · เวลาเดินทาง ลด 25%</w:t>
            </w:r>
          </w:p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ตั๋วร่วม EMV/ABT ≥ 80% · First/Last mile ≤ 10 นาที</w:t>
            </w:r>
          </w:p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อุบัติเหตุ Complete Streets ลด 40% · NPS +40%</w:t>
            </w:r>
          </w:p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BCR 8–12 เท่า · รายได้ใหม่ 27–42 พันล้านบาท/ปี</w:t>
            </w:r>
          </w:p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บุคลากรพัฒนา ≥ 200 คน · แอปต่อยอด ≥ 10</w:t>
            </w:r>
          </w:p>
        </w:tc>
      </w:tr>
    </w:tbl>
    <w:p>
      <w:r>
        <w:rPr>
          <w:rFonts w:ascii="TH Sarabun New" w:hAnsi="TH Sarabun New" w:cs="TH Sarabun New"/>
          <w:sz w:val="32"/>
          <w:szCs w:val="32"/>
          <w:b/>
          <w:bCs/>
        </w:rPr>
        <w:t xml:space="preserve">1.5.3 การเปรียบเทียบและบูรณาการ SWOT–SOAR</w:t>
      </w:r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การใช้ทั้งสองกรอบมิใช่ความซ้ำซ้อน แต่เป็นการมองปัญหาเดียวกันจากสองมุมที่เปิดเผยประเด็นต่างกัน เมื่อประกอบกันจึงได้ข้อสรุปเชิงกลยุทธ์ที่สมดุลและหนักแน่นขึ้น</w:t>
      </w:r>
    </w:p>
    <w:p>
      <w:r>
        <w:rPr>
          <w:rFonts w:ascii="TH Sarabun New" w:hAnsi="TH Sarabun New" w:cs="TH Sarabun New"/>
          <w:sz w:val="30"/>
          <w:szCs w:val="30"/>
          <w:b/>
          <w:bCs/>
        </w:rPr>
        <w:t xml:space="preserve">ตาราง 1.5.3-1  การเปรียบเทียบเชิงระเบียบวิธี SWOT vs SOAR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69"/>
        <w:gridCol w:w="2769"/>
        <w:gridCol w:w="2769"/>
      </w:tblGrid>
      <w:tr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6"/>
                <w:szCs w:val="26"/>
                <w:b/>
                <w:bCs/>
              </w:rPr>
              <w:t xml:space="preserve">มิติเปรียบเทียบ</w:t>
            </w:r>
          </w:p>
        </w:tc>
        <w:tc>
          <w:tcPr>
            <w:tcW w:type="dxa" w:w="316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6"/>
                <w:szCs w:val="26"/>
                <w:b/>
                <w:bCs/>
              </w:rPr>
              <w:t xml:space="preserve">SWOT</w:t>
            </w:r>
          </w:p>
        </w:tc>
        <w:tc>
          <w:tcPr>
            <w:tcW w:type="dxa" w:w="331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6"/>
                <w:szCs w:val="26"/>
                <w:b/>
                <w:bCs/>
              </w:rPr>
              <w:t xml:space="preserve">SOAR</w:t>
            </w:r>
          </w:p>
        </w:tc>
      </w:tr>
      <w:tr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ปรัชญา/แนวคิด</w:t>
            </w:r>
          </w:p>
        </w:tc>
        <w:tc>
          <w:tcPr>
            <w:tcW w:type="dxa" w:w="316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เชิงวินิจฉัย วิเคราะห์ช่องว่าง (gap-based)</w:t>
            </w:r>
          </w:p>
        </w:tc>
        <w:tc>
          <w:tcPr>
            <w:tcW w:type="dxa" w:w="331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เชิงต่อยอดจุดแข็ง (Appreciative Inquiry)</w:t>
            </w:r>
          </w:p>
        </w:tc>
      </w:tr>
      <w:tr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กรอบเวลาที่เน้น</w:t>
            </w:r>
          </w:p>
        </w:tc>
        <w:tc>
          <w:tcPr>
            <w:tcW w:type="dxa" w:w="316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สถานะปัจจุบันเป็นหลัก</w:t>
            </w:r>
          </w:p>
        </w:tc>
        <w:tc>
          <w:tcPr>
            <w:tcW w:type="dxa" w:w="331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มุ่งอนาคตที่พึงประสงค์</w:t>
            </w:r>
          </w:p>
        </w:tc>
      </w:tr>
      <w:tr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องค์ประกอบเชิงลบ</w:t>
            </w:r>
          </w:p>
        </w:tc>
        <w:tc>
          <w:tcPr>
            <w:tcW w:type="dxa" w:w="316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รวมจุดอ่อน (W) และภัยคุกคาม (T)</w:t>
            </w:r>
          </w:p>
        </w:tc>
        <w:tc>
          <w:tcPr>
            <w:tcW w:type="dxa" w:w="331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ไม่รวมโดยตรง (reframe เป็นโอกาส)</w:t>
            </w:r>
          </w:p>
        </w:tc>
      </w:tr>
      <w:tr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ตัวชี้วัดผลในตัว</w:t>
            </w:r>
          </w:p>
        </w:tc>
        <w:tc>
          <w:tcPr>
            <w:tcW w:type="dxa" w:w="316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ไม่มี (เครื่องมือพรรณนา)</w:t>
            </w:r>
          </w:p>
        </w:tc>
        <w:tc>
          <w:tcPr>
            <w:tcW w:type="dxa" w:w="331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มี Results ที่ผูกกับ KPI/BSC</w:t>
            </w:r>
          </w:p>
        </w:tc>
      </w:tr>
      <w:tr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ผู้มีส่วนร่วม</w:t>
            </w:r>
          </w:p>
        </w:tc>
        <w:tc>
          <w:tcPr>
            <w:tcW w:type="dxa" w:w="316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มักจำกัดผู้บริหาร/ผู้เชี่ยวชาญ</w:t>
            </w:r>
          </w:p>
        </w:tc>
        <w:tc>
          <w:tcPr>
            <w:tcW w:type="dxa" w:w="331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เน้นการมีส่วนร่วมของผู้มีส่วนได้ส่วนเสียกว้าง</w:t>
            </w:r>
          </w:p>
        </w:tc>
      </w:tr>
      <w:tr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จุดเด่น</w:t>
            </w:r>
          </w:p>
        </w:tc>
        <w:tc>
          <w:tcPr>
            <w:tcW w:type="dxa" w:w="316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เห็นความเสี่ยง · รู้เขารู้เรา · สมดุล</w:t>
            </w:r>
          </w:p>
        </w:tc>
        <w:tc>
          <w:tcPr>
            <w:tcW w:type="dxa" w:w="331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สร้างพลังร่วม · ขับเคลื่อนสู่การลงมือและวัดผล</w:t>
            </w:r>
          </w:p>
        </w:tc>
      </w:tr>
      <w:tr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จุดอ่อน/ข้อจำกัด</w:t>
            </w:r>
          </w:p>
        </w:tc>
        <w:tc>
          <w:tcPr>
            <w:tcW w:type="dxa" w:w="316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เชิงพรรณนา ไม่ชี้การลงมือ</w:t>
            </w:r>
          </w:p>
        </w:tc>
        <w:tc>
          <w:tcPr>
            <w:tcW w:type="dxa" w:w="331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อาจมองข้ามความเสี่ยง/ภัยคุกคาม</w:t>
            </w:r>
          </w:p>
        </w:tc>
      </w:tr>
    </w:tbl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แต่ละกรอบเปิดเผยประเด็นที่อีกกรอบไม่เห็น: SWOT เห็นภัยคุกคาม (BTSC turf war · operator ไม่เปิด API · PDPA/ไซเบอร์ · การเปลี่ยนรัฐบาล · บทเรียน Whim ล้ม/SimplyGo backlash) และจุดอ่อนภายใน (ตั๋วแยกส่วน · ประสานข้ามกระทรวงยาก) จึงเห็น "สิ่งที่ต้องระวังและต้องแก้" ป้อนเข้า Risk &amp; Change Management; ส่วน SOAR เห็น Aspirations (วิสัยทัศน์ร่วมที่ปลุกพลัง) และ Results (ตัวชี้วัดที่ผูก KPI/BSC) จึงทำให้การวิเคราะห์ "นำไปสู่การลงมือและการวัดผล" ได้จริง</w:t>
      </w:r>
    </w:p>
    <w:p>
      <w:r>
        <w:rPr>
          <w:rFonts w:ascii="TH Sarabun New" w:hAnsi="TH Sarabun New" w:cs="TH Sarabun New"/>
          <w:sz w:val="30"/>
          <w:szCs w:val="30"/>
          <w:b/>
          <w:bCs/>
        </w:rPr>
        <w:t xml:space="preserve">ตาราง 1.5.3-2  จุดเชื่อมโยงและการเสริมกัน (Mapping)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69"/>
        <w:gridCol w:w="2769"/>
        <w:gridCol w:w="2769"/>
      </w:tblGrid>
      <w:tr>
        <w:tc>
          <w:tcPr>
            <w:tcW w:type="dxa" w:w="288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6"/>
                <w:szCs w:val="26"/>
                <w:b/>
                <w:bCs/>
              </w:rPr>
              <w:t xml:space="preserve">ประเด็นจาก SWOT</w:t>
            </w:r>
          </w:p>
        </w:tc>
        <w:tc>
          <w:tcPr>
            <w:tcW w:type="dxa" w:w="374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6"/>
                <w:szCs w:val="26"/>
                <w:b/>
                <w:bCs/>
              </w:rPr>
              <w:t xml:space="preserve">ถูกตอบ/แปลงโดย SOAR</w:t>
            </w:r>
          </w:p>
        </w:tc>
        <w:tc>
          <w:tcPr>
            <w:tcW w:type="dxa" w:w="201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6"/>
                <w:szCs w:val="26"/>
                <w:b/>
                <w:bCs/>
              </w:rPr>
              <w:t xml:space="preserve">กลไกในแผน</w:t>
            </w:r>
          </w:p>
        </w:tc>
      </w:tr>
      <w:tr>
        <w:tc>
          <w:tcPr>
            <w:tcW w:type="dxa" w:w="288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W: ตั๋วแยกส่วน ไม่มี Fare Cap</w:t>
            </w:r>
          </w:p>
        </w:tc>
        <w:tc>
          <w:tcPr>
            <w:tcW w:type="dxa" w:w="374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Aspiration: single-tap ทั้งจังหวัด → ตั๋วร่วม ≥80%</w:t>
            </w:r>
          </w:p>
        </w:tc>
        <w:tc>
          <w:tcPr>
            <w:tcW w:type="dxa" w:w="201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L1/L2</w:t>
            </w:r>
          </w:p>
        </w:tc>
      </w:tr>
      <w:tr>
        <w:tc>
          <w:tcPr>
            <w:tcW w:type="dxa" w:w="288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W: First/Last mile อ่อนแอ</w:t>
            </w:r>
          </w:p>
        </w:tc>
        <w:tc>
          <w:tcPr>
            <w:tcW w:type="dxa" w:w="374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Aspiration: เข้าถึง ≤10 นาที → First/Last ≤10</w:t>
            </w:r>
          </w:p>
        </w:tc>
        <w:tc>
          <w:tcPr>
            <w:tcW w:type="dxa" w:w="201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L4</w:t>
            </w:r>
          </w:p>
        </w:tc>
      </w:tr>
      <w:tr>
        <w:tc>
          <w:tcPr>
            <w:tcW w:type="dxa" w:w="288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W: ขาดหน่วยงานกลาง</w:t>
            </w:r>
          </w:p>
        </w:tc>
        <w:tc>
          <w:tcPr>
            <w:tcW w:type="dxa" w:w="374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Opportunity/Aspiration: NTCH เป็นเจ้าภาพกลาง</w:t>
            </w:r>
          </w:p>
        </w:tc>
        <w:tc>
          <w:tcPr>
            <w:tcW w:type="dxa" w:w="201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L2</w:t>
            </w:r>
          </w:p>
        </w:tc>
      </w:tr>
      <w:tr>
        <w:tc>
          <w:tcPr>
            <w:tcW w:type="dxa" w:w="288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T: operator ไม่เปิด API</w:t>
            </w:r>
          </w:p>
        </w:tc>
        <w:tc>
          <w:tcPr>
            <w:tcW w:type="dxa" w:w="374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Opportunity (reframe): กฎหมายลูกบังคับ Open API</w:t>
            </w:r>
          </w:p>
        </w:tc>
        <w:tc>
          <w:tcPr>
            <w:tcW w:type="dxa" w:w="201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L2</w:t>
            </w:r>
          </w:p>
        </w:tc>
      </w:tr>
      <w:tr>
        <w:tc>
          <w:tcPr>
            <w:tcW w:type="dxa" w:w="288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T: Whim ล้ม (private-led)</w:t>
            </w:r>
          </w:p>
        </w:tc>
        <w:tc>
          <w:tcPr>
            <w:tcW w:type="dxa" w:w="374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Opportunity (reframe): public-led คุมแพลตฟอร์ม+กฎหมาย</w:t>
            </w:r>
          </w:p>
        </w:tc>
        <w:tc>
          <w:tcPr>
            <w:tcW w:type="dxa" w:w="201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L1</w:t>
            </w:r>
          </w:p>
        </w:tc>
      </w:tr>
      <w:tr>
        <w:tc>
          <w:tcPr>
            <w:tcW w:type="dxa" w:w="288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T: ความเสี่ยงน้ำท่วม/ภูมิอากาศ</w:t>
            </w:r>
          </w:p>
        </w:tc>
        <w:tc>
          <w:tcPr>
            <w:tcW w:type="dxa" w:w="374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Aspiration: ระบบทนภูมิอากาศ ใช้ได้ 365 วัน</w:t>
            </w:r>
          </w:p>
        </w:tc>
        <w:tc>
          <w:tcPr>
            <w:tcW w:type="dxa" w:w="201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L4</w:t>
            </w:r>
          </w:p>
        </w:tc>
      </w:tr>
      <w:tr>
        <w:tc>
          <w:tcPr>
            <w:tcW w:type="dxa" w:w="288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S/O ที่ทั้งสองกรอบเห็นตรงกัน (ราง · EMV · พ.ร.บ.)</w:t>
            </w:r>
          </w:p>
        </w:tc>
        <w:tc>
          <w:tcPr>
            <w:tcW w:type="dxa" w:w="374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ยืนยันว่าเป็นฐานที่เชื่อถือได้ (triangulation)</w:t>
            </w:r>
          </w:p>
        </w:tc>
        <w:tc>
          <w:tcPr>
            <w:tcW w:type="dxa" w:w="201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ฐานของ L1–L5</w:t>
            </w:r>
          </w:p>
        </w:tc>
      </w:tr>
    </w:tbl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ข้อสรุปบูรณาการ: SWOT ทำหน้าที่ "เห็นความเสี่ยง/รู้เขารู้เรา" ป้อนเข้า Risk &amp; Change Management ส่วน SOAR ทำหน้าที่ "สร้างวิสัยทัศน์ร่วม + ผูกผลลัพธ์" ขับเคลื่อนแผนปฏิบัติ จุดที่ทั้งสองกรอบเห็นตรงกันได้รับการยืนยันด้วยการสอบทานสองทาง (triangulation) คณะผู้จัดทำเสนอให้ใช้ SOAR เป็นกรอบนำ (lead) เพราะเป็นรายงานเชิงวิสัยทัศน์/การเปลี่ยนผ่าน และใช้ SWOT เป็นกรอบเสริม/ตรวจทานความเสี่ยง (complementary) เพื่อให้ข้อเสนอ "กล้าฝันแต่ไม่ประมาท" และทนการวิพากษ์</w:t>
      </w:r>
    </w:p>
    <w:p>
      <w:pPr>
        <w:spacing w:after="120"/>
      </w:pP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1.6 สรุปสภาพปัญหาและความพยายามในอดีต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โดยสรุป ปัญหาการคมนาคมขนส่งในเขตเมืองเป็นปัญหาเชิงระบบที่สะสมมานานกว่า 10 ปี ส่งผลกระทบทางเศรษฐกิจ สิ่งแวดล้อม และคุณภาพชีวิตอย่างมีนัยสำคัญ ความพยายามที่ผ่านมาล้มเหลวเพราะดำเนินการแบบแยกส่วนและขาดกรอบกฎหมายรองรับ ขณะที่บทเรียนจากต่างประเทศชี้ชัดว่าความสำเร็จต้องอาศัยการบูรณาการเชิงระบบภายใต้การนำของภาครัฐ จุดเปลี่ยนสำคัญคือการประกาศใช้พระราชบัญญัติการบริหารจัดการระบบตั๋วร่วม พ.ศ. 2568 ซึ่งเป็นเครื่องมือทางกฎหมายที่ทำให้การบูรณาการเชิงระบบเป็นไปได้จริงเป็นครั้งแรกของประเทศไทย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การวิเคราะห์ในหัวข้อนี้นำไปสู่ข้อสรุปเชิงนโยบายที่สำคัญว่า ประเทศไทยไม่ได้ขาดแคลนโครงสร้างพื้นฐานหรือเทคโนโลยีอีกต่อไป แต่ขาด "การบูรณาการ" ที่ทำให้องค์ประกอบต่าง ๆ ทำงานร่วมกันเพื่อประโยชน์ของประชาชน ช่องว่างนี้เองที่ข้อเสนอในหัวข้อถัด ๆ ไปมุ่งเติมเต็ม โดยอาศัยจังหวะเวลาที่กฎหมายและนโยบายเอื้ออำนวย ผนวกกับบทเรียนความสำเร็จและความล้มเหลวจากต่างประเทศ เพื่อออกแบบแนวทางที่เหมาะสมกับบริบทของประเทศไทยและนำไปปฏิบัติได้จริง</w:t>
      </w:r>
    </w:p>
    <w:p>
      <w:pPr>
        <w:keepNext/>
        <w:spacing w:before="36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2.  การคาดการณ์ปัญหาของประเทศในอนาคต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2.1 แนวโน้มของปัญหาใน 10 ปีข้างหน้า (กรณีไม่ดำเนินการเพิ่มเติม)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หากไม่มีการดำเนินการเชิงนโยบายเพิ่มเติม คาดการณ์ว่าในระยะ 10 ปีข้างหน้า (พ.ศ. 2569-2579) ปัญหาการคมนาคมขนส่งในเขตเมืองจะทวีความรุนแรงขึ้นภายใต้สถานการณ์ฐาน (Business-as-Usual) ดังนี้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1)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การจราจรติดขัดจะรุนแรงขึ้นตามการขยายตัวของความเป็นเมือง (Urbanization) และการเพิ่มขึ้นของยานยนต์ส่วนบุคคลที่เติบโตเฉลี่ยปีละร้อยละ 4-5 ส่งผลให้ความสูญเสียทางเศรษฐกิจจากความล่าช้ามีแนวโน้มเพิ่มจาก 250,000 ล้านบาท เป็นกว่า 300,000-350,000 ล้านบาทต่อปี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2)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มลพิษทางอากาศ โดยเฉพาะ PM2.5 จะยังคงเกินค่ามาตรฐานในเขตเมืองและพื้นที่อุตสาหกรรม ส่งผลกระทบสะสมต่อสุขภาพประชาชนและเพิ่มภาระค่าใช้จ่ายด้านสาธารณสุข ตลอดจนกระทบต่อภาพลักษณ์และขีดความสามารถในการแข่งขันด้านการท่องเที่ยวและการลงทุน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3)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การปล่อยก๊าซเรือนกระจกจากภาคขนส่งจะยังคงเพิ่มขึ้น สวนทางกับพันธกรณีของประเทศภายใต้ความตกลงปารีสและเป้าหมายความเป็นกลางทางคาร์บอน (Carbon Neutrality) ภายในปี ค.ศ. 2050 และการปล่อยก๊าซเรือนกระจกสุทธิเป็นศูนย์ (Net-Zero) ภายในปี ค.ศ. 2065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 (สำนักงานนโยบายและแผนทรัพยากรธรรมชาติและสิ่งแวดล้อม, 2565)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4)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การลงทุนโครงสร้างพื้นฐานรถไฟฟ้ามูลค่าสูงจะไม่เกิดประสิทธิภาพคุ้มค่าเต็มที่ เนื่องจากปัญหาการเชื่อมต่อ First/Last Mile และระบบตั๋วที่แยกส่วนยังไม่ได้รับการแก้ไข ทำให้ผู้โดยสารบางส่วนยังเลือกใช้รถยนต์ส่วนบุคคล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2.2 การวิเคราะห์สภาพแวดล้อมภายนอก (PESTEL Analysis)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เพื่อคาดการณ์ทิศทางของปัญหาและโอกาสในอนาคต คณะผู้จัดทำวิเคราะห์ปัจจัยแวดล้อมภายนอกด้วยกรอบ PESTEL สรุปได้ดังตาราง</w:t>
      </w: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ตารางที่ 4  การวิเคราะห์สภาพแวดล้อมภายนอก (PESTEL)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1984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มิติ</w:t>
            </w:r>
          </w:p>
        </w:tc>
        <w:tc>
          <w:tcPr>
            <w:tcW w:type="dxa" w:w="6236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แนวโน้มและผลต่อการบูรณาการระบบขนส่ง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การเมือง (Political)</w:t>
            </w:r>
          </w:p>
        </w:tc>
        <w:tc>
          <w:tcPr>
            <w:tcW w:type="dxa" w:w="623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พ.ร.บ. ตั๋วร่วม 2568 และนโยบายคมนาคมเปิดทางบูรณาการ แต่มีความเสี่ยงด้านความต่อเนื่อง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เศรษฐกิจ (Economic)</w:t>
            </w:r>
          </w:p>
        </w:tc>
        <w:tc>
          <w:tcPr>
            <w:tcW w:type="dxa" w:w="623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การเติบโตของเมืองและนิคมอุตสาหกรรมเพิ่มความต้องการเดินทาง · ต้นทุนความแออัดสูงขึ้น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สังคม (Social)</w:t>
            </w:r>
          </w:p>
        </w:tc>
        <w:tc>
          <w:tcPr>
            <w:tcW w:type="dxa" w:w="623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สังคมสูงวัยและคนเมืองรุ่นใหม่ต้องการระบบขนส่งที่เข้าถึงง่าย สะดวก และเป็นดิจิทัล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เทคโนโลยี (Technological)</w:t>
            </w:r>
          </w:p>
        </w:tc>
        <w:tc>
          <w:tcPr>
            <w:tcW w:type="dxa" w:w="623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EMV open-loop, MaaS, ThaID, GTFS/GBFS และ AI พร้อมใช้งานในระดับสากล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สิ่งแวดล้อม (Environmental)</w:t>
            </w:r>
          </w:p>
        </w:tc>
        <w:tc>
          <w:tcPr>
            <w:tcW w:type="dxa" w:w="623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แรงกดดันลด PM2.5 และคาร์บอน · ความเสี่ยงน้ำท่วม-แผ่นดินทรุดในพื้นที่ลุ่มต่ำ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กฎหมาย (Legal)</w:t>
            </w:r>
          </w:p>
        </w:tc>
        <w:tc>
          <w:tcPr>
            <w:tcW w:type="dxa" w:w="623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พ.ร.บ. ตั๋วร่วม · PDPA · พ.ร.บ. ไซเบอร์ฯ กำหนดกรอบการใช้ข้อมูลและธรรมาภิบาล</w:t>
            </w:r>
          </w:p>
        </w:tc>
      </w:tr>
    </w:tbl>
    <w:p>
      <w:pPr>
        <w:spacing w:after="120"/>
      </w:pP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2.3 ความเสี่ยงด้านการเปลี่ยนแปลงสภาพภูมิอากาศในพื้นที่จังหวัดสมุทรปราการ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จังหวัดสมุทรปราการเป็นพื้นที่ลุ่มต่ำชายฝั่งอ่าวไทยที่มีความเปราะบางสูงต่อการเปลี่ยนแปลงสภาพภูมิอากาศ ทั้งปัญหาแผ่นดินทรุดจากการสูบน้ำบาดาลและการอัดตัวของชั้นดินเหนียว ระดับน้ำทะเลที่หนุนสูงขึ้น และน้ำท่วมจากฝนตกหนักและน้ำทะเลหนุน ปัจจัยเหล่านี้อาจกระทบต่อโครงข่ายและการให้บริการระบบขนส่งในระยะยาว เช่น สถานี อู่จอด และเส้นทางเดินเรือ ดังนั้น การออกแบบระบบขนส่งในพื้นที่นำร่องจึงจำเป็นต้องคำนึงถึงภูมิคุ้มกันด้านภูมิอากาศ (Climate Resilience) เช่น การยกระดับอู่จอดและสถานี การวางระบบ MaaS ที่รองรับการแจ้งเตือนน้ำท่วม (Flood-aware) และการออกแบบทางเท้าและพื้นที่สาธารณะให้ระบายน้ำได้ดี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 (องค์การบริหารส่วนจังหวัดสมุทรปราการ, 2566)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2.4 ปัจจัยขับเคลื่อนทั้งภายในและภายนอกประเทศ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ปัจจัยที่ทำให้ปัญหาก่อตัวและขยายตัว ตลอดจนสร้างทั้งแรงกดดันและโอกาส ได้แก่ การขยายตัวของความเป็นเมืองและการเติบโตของพื้นที่เศรษฐกิจรอบกรุงเทพมหานคร การเข้าสู่สังคมสูงวัยที่เพิ่มความต้องการระบบขนส่งสาธารณะที่เข้าถึงง่ายและปลอดภัย การเปลี่ยนผ่านสู่ยานยนต์ไฟฟ้าตามนโยบาย 30@30 ความตื่นตัวด้านสิ่งแวดล้อมและสุขภาพของประชาชน ตลอดจนแนวโน้มเทคโนโลยี MaaS และการชำระเงินแบบเปิด (EMV Open-loop) ที่แพร่หลายในระดับสากล ปัจจัยเหล่านี้เป็นแรงผลักดันให้ประเทศไทยต้องเร่งบูรณาการระบบขนส่งให้ทันต่อการเปลี่ยนแปลง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 (สำนักงานคณะกรรมการส่งเสริมการลงทุน, 2565; International Energy Agency, 2023)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ปัจจัยภายนอกประเทศที่สำคัญ ได้แก่ แนวโน้มการกีดกันทางการค้าด้านสิ่งแวดล้อม เช่น มาตรการปรับคาร์บอนก่อนข้ามพรมแดน (CBAM) ที่กดดันให้ภาคการผลิตและการขนส่งของไทยต้องลดการปล่อยคาร์บอน การพัฒนาเทคโนโลยียานยนต์ไฟฟ้าและระบบอัตโนมัติที่รวดเร็ว ตลอดจนการแข่งขันด้านความน่าอยู่ของเมืองเพื่อดึงดูดการลงทุนและบุคลากรที่มีทักษะสูง ปัจจัยเหล่านี้ทำให้การลงทุนในระบบขนส่งสาธารณะที่สะอาดและบูรณาการไม่ใช่เพียงทางเลือก แต่เป็นความจำเป็นเชิงยุทธศาสตร์ต่อขีดความสามารถในการแข่งขันของประเทศในระยะยาว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2.5 การคาดการณ์ความต้องการในอนาคต (Potential Demand)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ความต้องการใช้ระบบขนส่งสาธารณะที่บูรณาการมีแนวโน้มเพิ่มขึ้นอย่างมีนัยสำคัญ จากปัจจัยสนับสนุนหลายประการ ได้แก่ การขยายโครงข่ายรถไฟฟ้าอย่างต่อเนื่องในเขตกรุงเทพมหานครและปริมณฑล การเติบโตของแรงงานในนิคมอุตสาหกรรมบางปูและบางพลีที่มีรูปแบบการทำงานเป็นกะ (Shift Work) รวมกว่า 100,000 คน ซึ่งมีความต้องการเดินทางตลอดทั้งวัน การเปลี่ยนผ่านสู่ยานยนต์ไฟฟ้าที่ลดต้นทุนการให้บริการขนส่งเสริม (Feeder EV) และความตื่นตัวของประชาชนต่อปัญหามลพิษและค่าครองชีพ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คณะผู้จัดทำประเมินว่า หากภาครัฐจัดให้มีระบบตั๋วร่วม แอปพลิเคชัน MaaS ระบบขนส่งเสริมที่สะดวก และมาตรการจูงใจทางเศรษฐศาสตร์อย่างครบวงจร จะสามารถดึงความต้องการแฝง (Latent Demand) ให้เปลี่ยนพฤติกรรมจากการใช้รถยนต์ส่วนบุคคลมาใช้ระบบขนส่งสาธารณะได้ อันสอดคล้องกับเป้าหมายการเพิ่มสัดส่วนการเดินทางด้วยระบบขนส่งสาธารณะในเขตกรุงเทพมหานครและปริมณฑลให้ถึงร้อยละ 20 ภายในปี พ.ศ. 2576 ซึ่งจะช่วยลดความสูญเสียทางเศรษฐกิจ ลดมลพิษ และเพิ่มความคุ้มค่าของการลงทุนโครงสร้างพื้นฐานที่มีอยู่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คณะผู้จัดทำวิเคราะห์การคาดการณ์ความต้องการภายใต้ 3 สถานการณ์ ได้แก่ กรณีฐาน (ไม่ดำเนินการเพิ่มเติม) ที่สัดส่วนการเดินทางด้วยขนส่งสาธารณะแทบไม่เปลี่ยนแปลง กรณีปานกลาง (ดำเนินการบางมาตรการ) และกรณีบูรณาการเต็มรูปแบบตามข้อเสนอ ที่สามารถเพิ่มสัดส่วนเป็นร้อยละ 20 ภายในปี พ.ศ. 2576 ดังแสดงในภาพ การวิเคราะห์นี้สะท้อนว่าการดำเนินการแบบบูรณาการให้ผลลัพธ์ที่แตกต่างจากการปล่อยให้เป็นไปตามแนวโน้มเดิมอย่างมีนัยสำคัญ</w:t>
      </w:r>
    </w:p>
    <w:p>
      <w:pPr>
        <w:keepNext/>
        <w:spacing w:before="160" w:after="40"/>
        <w:jc w:val="center"/>
      </w:pPr>
      <w:r>
        <w:drawing>
          <wp:inline xmlns:a="http://schemas.openxmlformats.org/drawingml/2006/main" xmlns:pic="http://schemas.openxmlformats.org/drawingml/2006/picture">
            <wp:extent cx="5220000" cy="2807650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-scenarios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28076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ภาพที่ 2  การคาดการณ์สัดส่วนการเดินทางด้วยระบบขนส่งสาธารณะ 3 สถานการณ์</w:t>
      </w:r>
    </w:p>
    <w:p>
      <w:pPr>
        <w:keepNext/>
        <w:spacing w:before="36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3.  แนวทางแก้ปัญหา และ/หรือ การพัฒนา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3.1 การเชื่อมโยงผลการวิเคราะห์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จากการวิเคราะห์สภาพปัญหาในอดีตถึงปัจจุบัน (หัวข้อ 1) ที่ชี้ว่าความล้มเหลวเกิดจากการดำเนินงานแบบแยกส่วนและขาดกรอบกฎหมาย ประกอบกับการคาดการณ์แนวโน้มและความต้องการในอนาคต (หัวข้อ 2) ที่ปัญหาจะรุนแรงขึ้นพร้อมกับความต้องการระบบขนส่งสาธารณะที่เพิ่มขึ้น คณะผู้จัดทำจึงเห็นว่าการแก้ปัญหาต้องเป็นการบูรณาการเชิงระบบที่ดำเนินการหลายมิติพร้อมกัน ภายใต้กรอบกฎหมายใหม่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การเชื่อมโยงนี้สะท้อนหลักการสำคัญว่า ปัญหาการคมนาคมในเขตเมืองเป็นปัญหาเชิงระบบที่มีความสัมพันธ์เชื่อมโยงกัน (Interconnected) การแก้ปัญหาเฉพาะจุดจึงมักก่อให้เกิดผลข้างเคียงหรือเพียงย้ายปัญหาไปที่อื่น เช่น การเพิ่มถนนอาจดึงดูดให้มีรถยนต์มากขึ้น (Induced Demand) ดังนั้น แนวทางที่คณะผู้จัดทำเสนอจึงยึดหลักการคิดเชิงระบบ (Systems Thinking) ที่มองภาพรวมและออกแบบการแทรกแซงหลายจุดให้เสริมแรงซึ่งกันและกัน เพื่อสร้างการเปลี่ยนแปลงที่ยั่งยืน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3.2 โจทย์หลักและความสอดคล้องเชิงยุทธศาสตร์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โจทย์หลัก (เป้าหมายที่ต้องบรรลุภายใน 4-5 ปี): "บูรณาการระบบคมนาคมขนส่งสาธารณะให้เป็นระบบเดียวที่ไร้รอยต่อ เพิ่มสัดส่วนการเดินทางด้วยระบบขนส่งสาธารณะ และลดการพึ่งพารถยนต์ส่วนบุคคล โดยเริ่มพิสูจน์ผลที่จังหวัดสมุทรปราการก่อนขยายผลทั่วประเทศ" โจทย์หลักนี้สอดคล้องกับยุทธศาสตร์และนโยบายทุกระดับ ดังนี้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ยุทธศาสตร์ชาติ 20 ปี (พ.ศ. 2561-2580) ด้านการสร้างความสามารถในการแข่งขัน และด้านการเติบโตที่เป็นมิตรกับสิ่งแวดล้อม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 (สำนักงานสภาพัฒนาการเศรษฐกิจและสังคมแห่งชาติ, 2561)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แผนพัฒนาเศรษฐกิจและสังคมแห่งชาติ ฉบับที่ 13 หมุดหมายที่ 2 ด้านโครงสร้างพื้นฐานการคมนาคมขนส่ง และหมุดหมายที่ 11 ด้านเศรษฐกิจหมุนเวียนและสังคมคาร์บอนต่ำ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 (สำนักงานสภาพัฒนาการเศรษฐกิจและสังคมแห่งชาติ, 2565)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นโยบาย Thailand 4.0 และการขับเคลื่อนเศรษฐกิจด้วยนวัตกรรมและข้อมูล รวมถึงนโยบายของกระทรวงคมนาคม "คมนาคมเพื่อโอกาสประเทศไทย" และ Quick Win ของกระทรวง</w:t>
      </w:r>
      <w:r>
        <w:rPr>
          <w:rFonts w:ascii="TH Sarabun New" w:hAnsi="TH Sarabun New"/>
          <w:sz w:val="32"/>
          <w:rFonts w:ascii="TH Sarabun New" w:hAnsi="TH Sarabun New" w:cs="TH Sarabun New" w:eastAsia="TH Sarabun New"/>
          <w:sz w:val="32"/>
          <w:szCs w:val="32"/>
        </w:rPr>
        <w:t xml:space="preserve"> (กระทรวงคมนาคม, 2567)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พระราชบัญญัติระบบตั๋วร่วม พ.ศ. 2568 (ราชกิจจานุเบกษา เล่ม 142 ตอนที่ 88 ก วันที่ 27 ธันวาคม 2568) เป็นกรอบกฎหมายรองรับการบูรณาการ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เป้าหมาย Net-Zero 2065 ภายใต้กรอบ COP26 และนโยบาย 30@30 ในการเปลี่ยนผ่านสู่ยานยนต์ไฟฟ้า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เป้าหมายการพัฒนาที่ยั่งยืนแห่งสหประชาชาติ (SDGs) โดยเฉพาะ SDG 11 (เมืองและชุมชนที่ยั่งยืน) และ SDG 13 (การรับมือการเปลี่ยนแปลงสภาพภูมิอากาศ)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 (United Nations, 2015)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ความสอดคล้องของโจทย์หลักกับยุทธศาสตร์และนโยบายระดับชาติสามารถสรุปเชื่อมโยงได้ดังตาราง</w:t>
      </w: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ตารางที่ 5  ความสอดคล้องของโจทย์หลักกับยุทธศาสตร์และนโยบายระดับชาติ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2835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ยุทธศาสตร์/นโยบาย</w:t>
            </w:r>
          </w:p>
        </w:tc>
        <w:tc>
          <w:tcPr>
            <w:tcW w:type="dxa" w:w="5386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ความสอดคล้องกับข้อเสนอ (โจทย์หลัก)</w:t>
            </w:r>
          </w:p>
        </w:tc>
      </w:tr>
      <w:tr>
        <w:trPr>
          <w:cantSplit/>
        </w:trPr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ยุทธศาสตร์ชาติ 20 ปี (พ.ศ. 2561-2580)</w:t>
            </w:r>
          </w:p>
        </w:tc>
        <w:tc>
          <w:tcPr>
            <w:tcW w:type="dxa" w:w="538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ด้านการสร้างความสามารถในการแข่งขัน และด้านการเติบโตที่เป็นมิตรกับสิ่งแวดล้อม</w:t>
            </w:r>
          </w:p>
        </w:tc>
      </w:tr>
      <w:tr>
        <w:trPr>
          <w:cantSplit/>
        </w:trPr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แผนพัฒนาฯ ฉบับที่ 13</w:t>
            </w:r>
          </w:p>
        </w:tc>
        <w:tc>
          <w:tcPr>
            <w:tcW w:type="dxa" w:w="538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หมุดหมายที่ 2 โครงสร้างพื้นฐานคมนาคม และหมุดหมายที่ 11 สังคมคาร์บอนต่ำ</w:t>
            </w:r>
          </w:p>
        </w:tc>
      </w:tr>
      <w:tr>
        <w:trPr>
          <w:cantSplit/>
        </w:trPr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นโยบาย Thailand 4.0</w:t>
            </w:r>
          </w:p>
        </w:tc>
        <w:tc>
          <w:tcPr>
            <w:tcW w:type="dxa" w:w="538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ขับเคลื่อนเศรษฐกิจด้วยนวัตกรรมและข้อมูล · เมืองอัจฉริยะ (Smart City)</w:t>
            </w:r>
          </w:p>
        </w:tc>
      </w:tr>
      <w:tr>
        <w:trPr>
          <w:cantSplit/>
        </w:trPr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พ.ร.บ. การบริหารจัดการระบบตั๋วร่วม พ.ศ. 2568</w:t>
            </w:r>
          </w:p>
        </w:tc>
        <w:tc>
          <w:tcPr>
            <w:tcW w:type="dxa" w:w="538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กรอบกฎหมายรองรับการบูรณาการระบบตั๋วร่วมและหน่วยงานกลาง</w:t>
            </w:r>
          </w:p>
        </w:tc>
      </w:tr>
      <w:tr>
        <w:trPr>
          <w:cantSplit/>
        </w:trPr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Net-Zero 2065 / นโยบาย 30@30</w:t>
            </w:r>
          </w:p>
        </w:tc>
        <w:tc>
          <w:tcPr>
            <w:tcW w:type="dxa" w:w="538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ลดการปล่อยคาร์บอนภาคขนส่ง และเปลี่ยนผ่านสู่ยานยนต์ไฟฟ้า</w:t>
            </w:r>
          </w:p>
        </w:tc>
      </w:tr>
      <w:tr>
        <w:trPr>
          <w:cantSplit/>
        </w:trPr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เป้าหมาย SDGs ของสหประชาชาติ</w:t>
            </w:r>
          </w:p>
        </w:tc>
        <w:tc>
          <w:tcPr>
            <w:tcW w:type="dxa" w:w="538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SDG 11 เมืองและชุมชนยั่งยืน · SDG 13 การรับมือการเปลี่ยนแปลงสภาพภูมิอากาศ</w:t>
            </w:r>
          </w:p>
        </w:tc>
      </w:tr>
    </w:tbl>
    <w:p>
      <w:pPr>
        <w:spacing w:after="120"/>
      </w:pP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3.3 โจทย์รอง: กรอบ 4 เสาหลักของการบูรณาการคมนาคม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คณะผู้จัดทำแตกโจทย์หลักออกเป็นโจทย์รอง 4 มิติที่เสริมส่งกันอย่างเป็นระบบ เรียกว่า "4 เสาหลัก" ซึ่งต้องดำเนินการพร้อมกันจึงจะเกิดผลกระทบเชิงระบบ (อ้างอิงกรอบ Sochor MaaS Levels, 2018 และบทเรียนของ Transport for London ที่ควบคุมทั้ง 4 มิติในหน่วยงานเดียว) ภาพรวมของทั้ง 4 เสาหลักสรุปได้ดังตาราง</w:t>
      </w: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ตารางที่ 6  กรอบ 4 เสาหลักของการบูรณาการคมนาคม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1814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เสาหลัก</w:t>
            </w:r>
          </w:p>
        </w:tc>
        <w:tc>
          <w:tcPr>
            <w:tcW w:type="dxa" w:w="3855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แนวทางและเครื่องมือสนับสนุน</w:t>
            </w:r>
          </w:p>
        </w:tc>
        <w:tc>
          <w:tcPr>
            <w:tcW w:type="dxa" w:w="255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ตัวชี้วัด/ผลที่คาดหวัง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1) ตั๋วร่วม</w:t>
              <w:br/>
              <w:t>(Foundation)</w:t>
            </w:r>
          </w:p>
        </w:tc>
        <w:tc>
          <w:tcPr>
            <w:tcW w:type="dxa" w:w="385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Account-Based Ticketing (ABT) + EMV Open-loop · Visa/Mastercard · QR PromptPay · Fare Capping · คงบัตร Rabbit/MRT Plus คู่กัน 5 ปี</w:t>
            </w:r>
          </w:p>
        </w:tc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>
              <w:t>แตะเดียวทุกระบบ · ลดต้นทุนรับชำระจาก 15% เหลือ 9% ของรายได้ · trips ผ่าน EMV ≥ 80% (เทียบ TfL)</w:t>
            </w:r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2) MaaS App</w:t>
              <w:br/>
              <w:t>(Service)</w:t>
            </w:r>
          </w:p>
        </w:tc>
        <w:tc>
          <w:tcPr>
            <w:tcW w:type="dxa" w:w="385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แอปเดียวทุกโหมด · โมเดล Public-led · Open API (TOMP-API + GBFS) · เชื่อม BTS+ARL+รถเมล์+เรือ+Feeder EV+Grab</w:t>
            </w:r>
          </w:p>
        </w:tc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ผู้ใช้รายใหม่ +8-15% · NPS ผู้ใช้ +40%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3) Complete Streets</w:t>
              <w:br/>
              <w:t>(Physical)</w:t>
            </w:r>
          </w:p>
        </w:tc>
        <w:tc>
          <w:tcPr>
            <w:tcW w:type="dxa" w:w="385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Road Diet (4→3 เลน) · ทางเท้ากว้าง 3-4 ม. · เลนจักรยาน · Smart Intersection · Park &amp; Ride</w:t>
            </w:r>
          </w:p>
        </w:tc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อุบัติเหตุ -19-47% · คนเดิน +200-400% · มลพิษ -25%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4) มาตรการภาษี</w:t>
              <w:br/>
              <w:t>(Behavioral)</w:t>
            </w:r>
          </w:p>
        </w:tc>
        <w:tc>
          <w:tcPr>
            <w:tcW w:type="dxa" w:w="385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ลดหย่อนภาษีผู้โดยสาร 15,000 บ./ปี · ภาษีรถแบบ Zone-based · ERP ใน CBD · Versement Mobilité</w:t>
            </w:r>
          </w:p>
        </w:tc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ขนส่งสาธารณะ +15-20% · รถใน CBD -20-30% · รายได้ใหม่ 27-42 พันล้านบาท/ปี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หลักการสำคัญคือทั้ง 4 เสาหลักต้องดำเนินการพร้อมกัน การแก้ปัญหาเฉพาะด้านใดด้านหนึ่งจะไม่สามารถสร้างการเปลี่ยนแปลงที่ยั่งยืนได้ ดังบทเรียนของ Whim Helsinki ที่ล้มเหลวเพราะมีเพียง MaaS App ขณะที่ Transport for London ประสบความสำเร็จเพราะควบคุมทั้ง 4 เสาในหน่วยงานเดียว รายละเอียดของแต่ละเสาหลักมีดังนี้</w:t>
      </w:r>
    </w:p>
    <w:p>
      <w:pPr>
        <w:keepNext/>
        <w:spacing w:before="160" w:after="40"/>
        <w:jc w:val="center"/>
      </w:pPr>
      <w:r>
        <w:drawing>
          <wp:inline xmlns:a="http://schemas.openxmlformats.org/drawingml/2006/main" xmlns:pic="http://schemas.openxmlformats.org/drawingml/2006/picture">
            <wp:extent cx="5400000" cy="3196336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-pillars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19633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ภาพที่ 3  กรอบแนวคิด 4 เสาหลักของการบูรณาการระบบคมนาคมขนส่ง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3.4 เสาหลักที่ 1: ระบบตั๋วร่วม (Common Ticketing) — รากฐานของการบูรณาการ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ระบบตั๋วร่วมเป็นรากฐานสำคัญที่ทำให้การเดินทางข้ามระบบเป็นไปอย่างไร้รอยต่อ คณะผู้จัดทำเสนอให้ใช้ระบบบัญชีกลาง (Account-Based Ticketing: ABT) ร่วมกับมาตรฐานการชำระเงินแบบเปิด (EMV Open-loop) ที่รองรับบัตรเครดิต/เดบิต Visa และ Mastercard ตลอดจน QR PromptPay พร้อมกลไกการคิดค่าโดยสารแบบรวมเพดาน (Fare Capping) เพื่อให้ผู้โดยสารจ่ายไม่เกินอัตราที่กำหนดต่อวัน/สัปดาห์ และยกเว้นค่าแรกเข้าซ้ำซ้อนเมื่อเปลี่ยนระบบ ทั้งนี้ ให้คงบัตรเดิม (Rabbit และ MRT Plus) ใช้งานคู่ขนานกับระบบใหม่อย่างน้อย 5 ปี เพื่อลดแรงต้านจากผู้ใช้เดิม โดยมีเป้าหมายให้สัดส่วนการเดินทางที่ชำระผ่าน EMV/ABT ไม่น้อยกว่าร้อยละ 80 และลดต้นทุนการรับชำระเงินลงประมาณร้อยละ 70 เทียบเคียงผลสำเร็จของ Transport for London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ในบริบทของประเทศไทย การดำเนินงานเสาหลักนี้ต้องอาศัยการเชื่อมการเปลี่ยนผ่านสู่ EMV ของรถไฟฟ้าสายสีเขียว (BTS) เข้ากับช่วงต่อสัญญาสัมปทานในปี พ.ศ. 2572 การกำหนดมาตรฐานกลางผ่าน NTCH และการต่อยอดจากโครงสร้างพื้นฐาน PromptPay ที่ประชาชนคุ้นเคย ทั้งนี้ ต้องออกแบบให้รองรับทั้งบัตรเครดิต/เดบิต EMV และ QR PromptPay เพื่อครอบคลุมประชาชนทุกกลุ่ม รวมถึงผู้ที่ไม่มีบัตรเครดิต โดยอาจออกบัตรเติมเงินแบบ Open-loop สำหรับกลุ่มเปราะบาง เพื่อมิให้เกิดความเหลื่อมล้ำในการเข้าถึงระบบขนส่ง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3.5 เสาหลักที่ 2: แอปพลิเคชัน MaaS (Mobility-as-a-Service)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แอปพลิเคชัน MaaS เป็นช่องทางบริการที่รวมการวางแผน จอง และชำระค่าเดินทางทุกโหมดไว้ในแอปเดียว คณะผู้จัดทำเสนอให้ใช้รูปแบบที่ภาครัฐเป็นผู้นำ (Public-led) เพื่อหลีกเลี่ยงความเสี่ยงทางธุรกิจแบบ Whim Helsinki โดยพัฒนาบนสถาปัตยกรรมเปิด (Open API: TOMP-API และ GBFS) ที่เชื่อมต่อรถไฟฟ้า (BTS, MRT, ARL) รถเมล์ ขสมก. เรือ ระบบขนส่งเสริม (Feeder EV) และบริการเรียกรถของเอกชน (เช่น Grab) ตลอดจนเปิดให้ภาคเอกชนพัฒนาแอปต่อยอด (Third-party App) โดยมีเป้าหมายเพิ่มผู้ใช้ระบบขนส่งสาธารณะรายใหม่ร้อยละ 8-15 และยกระดับคะแนนความพึงพอใจ (NPS) ของผู้ใช้ขึ้นร้อยละ 40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สำหรับบริบทไทย คณะผู้จัดทำเสนอให้สำนักงานนโยบายและแผนการขนส่งและจราจร (สนข.) หรือหน่วยงานในกำกับเป็นเจ้าของแพลตฟอร์ม MaaS กลาง และเปิด API ให้ภาคเอกชนพัฒนาบริการต่อยอดเพื่อสร้างระบบนิเวศนวัตกรรม โดยควรเริ่มจากการเชื่อมข้อมูลตารางเดินรถและข้อมูลเรียลไทม์ (GTFS/GTFS-RT) ของผู้ให้บริการหลักก่อน แล้วจึงขยายสู่การจองและการชำระเงินแบบบูรณาการ การมีแพลตฟอร์มที่ภาครัฐเป็นเจ้าของยังช่วยให้สามารถนำข้อมูลการเดินทาง (ภายใต้กรอบ PDPA) มาใช้วางแผนนโยบายและปรับปรุงบริการได้อย่างต่อเนื่อง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3.6 เสาหลักที่ 3: โครงสร้างพื้นฐานสำหรับคนเดิน (Complete Streets)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Complete Streets คือการออกแบบถนนให้รองรับผู้ใช้ทุกกลุ่มอย่างปลอดภัย ทั้งคนเดิน ผู้ใช้จักรยาน ผู้สูงอายุ และผู้พิการ ไม่ใช่เฉพาะรถยนต์ คณะผู้จัดทำเสนอแนวทาง Road Diet (ลดช่องจราจรจาก 4 เป็น 3 ช่อง) ขยายทางเท้าให้กว้าง 3-4 เมตร จัดทำเลนจักรยานเฉพาะ ติดตั้งระบบสัญญาณไฟจราจรอัจฉริยะ (Smart Intersection) และจัดจุดจอดแล้วจร (Park &amp; Ride) เพื่อสนับสนุนการเชื่อมต่อ First/Last Mile โดยมีเป้าหมายลดอุบัติเหตุร้อยละ 19-47 เพิ่มจำนวนผู้เดินเท้าร้อยละ 200-400 และลดมลพิษในพื้นที่ร้อยละ 25 เทียบเคียงผลของโครงการ Superblock ที่เมืองบาร์เซโลนาและการปรับปรุงพื้นที่ Times Square ในนครนิวยอร์ก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ในการนำมาใช้ในพื้นที่นำร่อง คณะผู้จัดทำเสนอให้เริ่มที่ถนนสายหลักรอบสถานีขนส่งสำคัญในจังหวัดสมุทรปราการ เช่น บริเวณสถานีสำโรงและตลาดปากน้ำ ซึ่งมีผู้สัญจรหนาแน่น โดยออกแบบให้สอดคล้องกับสภาพภูมิอากาศของพื้นที่ลุ่มต่ำ เช่น การใช้พื้นผิวที่ระบายน้ำได้ดี (Permeable Pavement) และการจัดสวนซับน้ำ (Bioswale) เพื่อรองรับน้ำฝนและบรรเทาปัญหาน้ำท่วม ทั้งนี้ ความสำเร็จต้องอาศัยความร่วมมือขององค์การบริหารส่วนจังหวัดและเทศบาลในการออกแบบ ปรับปรุง และบำรุงรักษาอย่างต่อเนื่อง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3.7 เสาหลักที่ 4: มาตรการทางภาษีและเศรษฐศาสตร์ (Tax &amp; Economic Nudges)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มาตรการทางภาษีและเศรษฐศาสตร์เป็นกลไกปรับพฤติกรรมการเดินทาง (Behavioral) ที่สำคัญ คณะผู้จัดทำเสนอชุดมาตรการ ได้แก่ การลดหย่อนภาษีสำหรับผู้ใช้ระบบขนส่งสาธารณะ (Commuter Tax Deduction) ในวงเงิน 15,000 บาทต่อปี การจัดเก็บภาษีรถยนต์แบบอิงพื้นที่ (Zone-based) การเก็บค่าผ่านทางอิเล็กทรอนิกส์ในเขตเมืองชั้นใน (Electronic Road Pricing: ERP) และค่าธรรมเนียมการขนส่งจากสถานประกอบการ (Versement Mobilité ตามแบบฝรั่งเศส) มาตรการเหล่านี้นอกจากจะจูงใจให้ประชาชนหันมาใช้ระบบขนส่งสาธารณะเพิ่มขึ้นร้อยละ 15-20 และลดปริมาณรถในเขตเมืองชั้นในร้อยละ 20-30 แล้ว ยังสร้างรายได้ใหม่เพื่อนำกลับมาลงทุนในระบบขนส่งสาธารณะได้อย่างยั่งยืน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 (Land Transport Authority of Singapore, 2022)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ออกแบบมาตรการทางเศรษฐศาสตร์ในบริบทไทยต้องคำนึงถึงความเป็นธรรมและการยอมรับของประชาชนเป็นสำคัญ คณะผู้จัดทำเสนอให้เริ่มจากมาตรการเชิงบวก (Carrot) เช่น การลดหย่อนภาษีผู้โดยสาร ก่อนนำมาตรการเชิงควบคุม (Stick) เช่น ERP มาใช้ และควรนำรายได้ที่เกิดขึ้นกลับมาลงทุนในระบบขนส่งสาธารณะอย่างโปร่งใส (Ring-fencing) เพื่อสร้างความเชื่อมั่น นอกจากนี้ ควรมีมาตรการบรรเทาผลกระทบต่อกลุ่มผู้มีรายได้น้อยที่จำเป็นต้องใช้รถยนต์ เพื่อลดแรงต้านทางสังคมและสร้างความยั่งยืนทางการเมืองของนโยบาย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3.8 กลไกสนับสนุนการขับเคลื่อน 5 ด้าน (Value Chain)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เพื่อให้ 4 เสาหลักเชื่อมโยงกันอย่างเป็นระบบและนำไปปฏิบัติได้จริง คณะผู้จัดทำเสนอ 5 กลไกสนับสนุนที่ทำหน้าที่เป็นห่วงโซ่คุณค่า (Value Chain) ดังนี้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1)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ด้านกฎหมายและกรอบสถาบัน: เร่งออกกฎหมายลำดับรองของพระราชบัญญัติระบบตั๋วร่วม พ.ศ. 2568 ภายใน 1 ปี กำหนดมาตรฐาน ABT และ Common Fare และจัดตั้งหน่วยงานกลางประมวลผลรายได้ระหว่างผู้ให้บริการ (National Transit Clearing House: NTCH) ภายใต้สัดส่วนภาครัฐ 51% + สถาบันการเงิน 30% + ผู้ให้บริการ 19%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2)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ด้านบุคลากรและขีดความสามารถ: พัฒนาขีดความสามารถบุคลากรของกระทรวงคมนาคม สำนักงานนโยบายและแผนการขนส่งและจราจร (สนข.) และหน่วยงานในกำกับ ในการใช้ Open API, GTFS/GBFS, มาตรฐาน EMV และสถาปัตยกรรม MaaS ผ่านความร่วมมือกับสถาบันการศึกษาและหน่วยงานชั้นนำในต่างประเทศ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3)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ด้านข้อมูลและแพลตฟอร์ม: จัดทำ MOT Data Catalog 2.0 บังคับให้ผู้ให้บริการส่งข้อมูล GTFS, GBFS และ GTFS-RT แบบเรียลไทม์ พร้อมพัฒนา API Gateway กลางที่ใช้ OAuth2 + ThaID เพื่อสนับสนุนการพัฒนาแอป MaaS และเปิดให้ภาคเอกชนพัฒนาแอปต่อยอด (Third-party App)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 (สำนักงานพัฒนาธุรกรรมทางอิเล็กทรอนิกส์, 2566)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4)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ด้านการประสานงานข้ามกระทรวง: จัดตั้งคณะทำงานร่วม (Joint Task Force) ระหว่างกระทรวงคมนาคม กระทรวงการคลัง กรุงเทพมหานคร และองค์การบริหารส่วนจังหวัดสมุทรปราการ ภายใน 6 เดือน เพื่อออกแบบ 4 เสาหลักร่วมกันและบรรจุในแผนปฏิบัติราชการของแต่ละหน่วยงาน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5)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ด้านธรรมาภิบาลและความปลอดภัยข้อมูล: จัดทำกรอบธรรมาภิบาลการใช้ข้อมูลการเดินทางในระบบ MaaS ให้สอดคล้องกับพระราชบัญญัติคุ้มครองข้อมูลส่วนบุคคล พ.ศ. 2562 (PDPA) และพระราชบัญญัติการรักษาความมั่นคงปลอดภัยไซเบอร์ พ.ศ. 2562 รวมถึงแต่งตั้งเจ้าหน้าที่คุ้มครองข้อมูลส่วนบุคคล (DPO) ระดับกระทรวง</w:t>
      </w:r>
    </w:p>
    <w:p>
      <w:pPr>
        <w:keepNext/>
        <w:spacing w:before="160" w:after="40"/>
        <w:jc w:val="center"/>
      </w:pPr>
      <w:r>
        <w:drawing>
          <wp:inline xmlns:a="http://schemas.openxmlformats.org/drawingml/2006/main" xmlns:pic="http://schemas.openxmlformats.org/drawingml/2006/picture">
            <wp:extent cx="5400000" cy="2964371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-governanc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96437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ภาพที่ 4  โครงสร้างธรรมาภิบาลระบบตั๋วร่วมและหน่วยงานกลางประมวลผลรายได้ (NTCH)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3.9 รูปแบบธรรมาภิบาลและโครงสร้างองค์กร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หัวใจของความสำเร็จในการบูรณาการคือการมีหน่วยงานกลางที่เป็นกลางและมีธรรมaภิบาลที่ดี คณะผู้จัดทำเสนอให้จัดตั้งคณะกรรมการนโยบายระบบตั๋วร่วม โดยมีปลัดกระทรวงคมนาคมเป็นประธาน ทำหน้าที่กำหนดนโยบายและกำกับดูแลในภาพรวม พร้อมหลักธรรมาภิบาลที่โปร่งใส และจัดตั้งหน่วยงานกลางประมวลผลรายได้ (National Transit Clearing House: NTCH) ในรูปแบบนิติบุคคลที่มีโครงสร้างผู้ถือหุ้นแบบสมดุล คือ ภาครัฐร้อยละ 51 สถาบันการเงินร้อยละ 30 และผู้ให้บริการขนส่งร้อยละ 19 เพื่อให้ภาครัฐคงอำนาจการกำกับ ขณะที่ภาคเอกชนมีส่วนร่วมและรับผิดชอบร่วมกัน โครงสร้างนี้ช่วยหลีกเลี่ยงปัญหาผลประโยชน์ทับซ้อนและสร้างความไว้วางใจในการจัดสรรรายได้ระหว่างผู้ให้บริการ อันเป็นบทเรียนสำคัญที่ทำให้โครงการบัตรร่วมในอดีตไม่ประสบความสำเร็จ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NTCH มีหน้าที่หลัก 4 ประการ ได้แก่ (1) ประมวลผลและจัดสรรรายได้ค่าโดยสารระหว่างผู้ให้บริการอย่างโปร่งใส (2) กำหนดและบำรุงรักษามาตรฐานทางเทคนิคของระบบตั๋วร่วม (3) บริหารจัดการข้อมูลกลางและรักษาความมั่นคงปลอดภัย และ (4) สนับสนุนการพัฒนานวัตกรรมและการเปิดข้อมูลแก่ภาคเอกชนเพื่อพัฒนาบริการต่อยอด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โครงสร้างผู้ถือหุ้นแบบสมดุลของ NTCH มีความสำคัญเชิงยุทธศาสตร์ การให้ภาครัฐถือหุ้นข้างมาก (ร้อยละ 51) ทำให้คงอำนาจการกำกับดูแลและกำหนดนโยบายเพื่อประโยชน์สาธารณะ ขณะที่การให้สถาบันการเงินและผู้ให้บริการร่วมถือหุ้น ช่วยดึงความเชี่ยวชาญด้านการชำระเงินและการดำเนินงาน ตลอดจนสร้างแรงจูงใจให้ทุกฝ่ายร่วมมือกัน รูปแบบนี้แตกต่างจากการให้เอกชนรายใดรายหนึ่งเป็นเจ้าของระบบ ซึ่งอาจนำไปสู่การผูกขาดและความขัดแย้งทางผลประโยชน์ดังที่เคยเกิดขึ้นในอดีต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3.10 สถาปัตยกรรมข้อมูลและความมั่นคงปลอดภัยทางไซเบอร์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การบูรณาการระบบขนส่งสร้างข้อมูลการเดินทางจำนวนมากที่มีคุณค่าต่อการวางแผนนโยบาย แต่ก็มีความอ่อนไหวด้านความเป็นส่วนตัว คณะผู้จัดทำเสนอสถาปัตยกรรมข้อมูล 3 ชั้น ได้แก่ ชั้นข้อมูลเปิด (MOT Data Catalog 2.0) ที่บังคับให้ผู้ให้บริการส่งข้อมูลตามมาตรฐาน GTFS/GBFS แบบเรียลไทม์ ชั้นเชื่อมต่อ (API Gateway กลาง) ที่ใช้มาตรฐาน OAuth2 และ ThaID ในการยืนยันตัวตน และชั้นบริการ (MaaS App และแอปต่อยอดของภาคเอกชน) ทั้งนี้ ต้องดำเนินการภายใต้หลักการคุ้มครองข้อมูลตั้งแต่การออกแบบ (Privacy by Design) สอดคล้องกับพระราชบัญญัติคุ้มครองข้อมูลส่วนบุคคล พ.ศ. 2562 และพระราชบัญญัติการรักษาความมั่นคงปลอดภัยไซเบอร์ พ.ศ. 2562 พร้อมจัดให้มีการรับรองมาตรฐาน ISO/IEC 27001 การแต่งตั้งเจ้าหน้าที่คุ้มครองข้อมูลส่วนบุคคล (DPO) และการทดสอบเจาะระบบ (Penetration Test) อย่างสม่ำเสมอ</w:t>
      </w:r>
    </w:p>
    <w:p>
      <w:pPr>
        <w:keepNext/>
        <w:spacing w:before="36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4.  การนำแนวทางแก้โจทย์สู่การปฏิบัติ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4.1 สรุปภาพรวมโจทย์หลัก โจทย์รอง และแนวทางแก้โจทย์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โจทย์หลักคือการบูรณาการระบบคมนาคมขนส่งสาธารณะให้ไร้รอยต่อและเพิ่มสัดส่วนการเดินทางด้วยระบบขนส่งสาธารณะ โดยมีโจทย์รองคือ 4 เสาหลัก (ตั๋วร่วม · MaaS App · Complete Streets · มาตรการภาษี) ที่ขับเคลื่อนพร้อมกันผ่าน 5 กลไกสนับสนุน และพิสูจน์ผลที่จังหวัดสมุทรปราการก่อนขยายผลทั่วประเทศ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4.2 หน่วยงานรับผิดชอบและเจ้าภาพการขับเคลื่อน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การนำแนวทางสู่การปฏิบัติต้องอาศัยการกำหนดเจ้าภาพหลักและเจ้าภาพรองที่ชัดเจน ดังนี้</w:t>
      </w: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ตารางที่ 7  หน่วยงานเจ้าภาพหลักและเจ้าภาพรองในการขับเคลื่อน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204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เสาหลัก/กลไก</w:t>
            </w:r>
          </w:p>
        </w:tc>
        <w:tc>
          <w:tcPr>
            <w:tcW w:type="dxa" w:w="306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เจ้าภาพหลัก</w:t>
            </w:r>
          </w:p>
        </w:tc>
        <w:tc>
          <w:tcPr>
            <w:tcW w:type="dxa" w:w="311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เจ้าภาพรอง/หน่วยร่วม</w:t>
            </w:r>
          </w:p>
        </w:tc>
      </w:tr>
      <w:tr>
        <w:trPr>
          <w:cantSplit/>
        </w:trPr>
        <w:tc>
          <w:tcPr>
            <w:tcW w:type="dxa" w:w="204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ตั๋วร่วม + NTCH</w:t>
            </w:r>
          </w:p>
        </w:tc>
        <w:tc>
          <w:tcPr>
            <w:tcW w:type="dxa" w:w="306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สนข. / กรมการขนส่งทางราง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รฟม. · รฟท. · ขสมก. · ผู้ให้บริการเอกชน · สถาบันการเงิน</w:t>
            </w:r>
          </w:p>
        </w:tc>
      </w:tr>
      <w:tr>
        <w:trPr>
          <w:cantSplit/>
        </w:trPr>
        <w:tc>
          <w:tcPr>
            <w:tcW w:type="dxa" w:w="204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MaaS App + ข้อมูล</w:t>
            </w:r>
          </w:p>
        </w:tc>
        <w:tc>
          <w:tcPr>
            <w:tcW w:type="dxa" w:w="306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สนข. / สำนักงานปลัดกระทรวงคมนาคม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กรมการขนส่งทางบก · ผู้ให้บริการ · ภาคเอกชนผู้พัฒนาแอป</w:t>
            </w:r>
          </w:p>
        </w:tc>
      </w:tr>
      <w:tr>
        <w:trPr>
          <w:cantSplit/>
        </w:trPr>
        <w:tc>
          <w:tcPr>
            <w:tcW w:type="dxa" w:w="204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Complete Streets</w:t>
            </w:r>
          </w:p>
        </w:tc>
        <w:tc>
          <w:tcPr>
            <w:tcW w:type="dxa" w:w="306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องค์การบริหารส่วนจังหวัดสมุทรปราการ / กทม.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กรมทางหลวง · กรมทางหลวงชนบท · เทศบาล</w:t>
            </w:r>
          </w:p>
        </w:tc>
      </w:tr>
      <w:tr>
        <w:trPr>
          <w:cantSplit/>
        </w:trPr>
        <w:tc>
          <w:tcPr>
            <w:tcW w:type="dxa" w:w="204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มาตรการภาษี</w:t>
            </w:r>
          </w:p>
        </w:tc>
        <w:tc>
          <w:tcPr>
            <w:tcW w:type="dxa" w:w="306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กระทรวงการคลัง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กรมสรรพากร · กระทรวงคมนาคม · อปท.</w:t>
            </w:r>
          </w:p>
        </w:tc>
      </w:tr>
      <w:tr>
        <w:trPr>
          <w:cantSplit/>
        </w:trPr>
        <w:tc>
          <w:tcPr>
            <w:tcW w:type="dxa" w:w="204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ประสานข้ามกระทรวง</w:t>
            </w:r>
          </w:p>
        </w:tc>
        <w:tc>
          <w:tcPr>
            <w:tcW w:type="dxa" w:w="306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Joint Task Force (ปลัดกระทรวงคมนาคมเป็นประธาน)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ทุกหน่วยงานที่เกี่ยวข้อง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กลไกการประสานงานที่สำคัญที่สุดคือคณะทำงานร่วม (Joint Task Force) ที่มีปลัดกระทรวงคมนาคมเป็นประธาน และมีผู้แทนระดับสูงจากกระทรวงการคลัง กรุงเทพมหานคร องค์การบริหารส่วนจังหวัดสมุทรปราการ และผู้ให้บริการหลักร่วมเป็นกรรมการ เพื่อตัดสินใจเชิงนโยบายและขจัดอุปสรรคข้ามหน่วยงานได้อย่างรวดเร็ว ทั้งนี้ ควรบรรจุภารกิจการบูรณาการระบบขนส่งไว้ในแผนปฏิบัติราชการและตัวชี้วัดผลการปฏิบัติงานของแต่ละหน่วยงาน เพื่อสร้างความรับผิดชอบร่วมและความต่อเนื่อง นอกจากนี้ ควรมีสำนักงานบริหารโครงการ (Program Management Office: PMO) ทำหน้าที่ประสานงานและติดตามความก้าวหน้าในระดับปฏิบัติการ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4.3 พื้นที่นำร่องจังหวัดสมุทรปราการ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คณะผู้จัดทำเลือกจังหวัดสมุทรปราการเป็นพื้นที่นำร่องด้วยเหตุผล 5 ประการ ได้แก่ (1) มีโครงข่ายระบบขนส่งครบทุกประเภท ทั้ง BTS สายสีเขียวเข้ม (สำโรง-เคหะฯ) MRT สายสีเหลือง (ปลายทางสำโรง) รถไฟฟ้าแอร์พอร์ตเรลลิงก์ (สถานีสุวรรณภูมิในอำเภอบางพลี) รถไฟสายตะวันออก รถเมล์ ขสมก. และเรือ (2) ประชากรหนาแน่นและหลากหลาย ประชากรทะเบียนประมาณ 1.36 ล้านคน รวมประชากรแฝงอีกหลายแสนคน (3) มีนิคมอุตสาหกรรมขนาดใหญ่ (บางปูและบางพลี) รวมพนักงานกว่า 100,000 คนที่มีการทำงานเป็นกะ (4) อยู่ใกล้กระทรวงคมนาคมและสนามบินสุวรรณภูมิ สะดวกต่อการประสานงานและติดตามผล และ (5) มีปัญหารุนแรงที่ต้องเร่งแก้ไข ทั้งปริมาณจราจรสูงและมลพิษ PM2.5</w:t>
      </w:r>
    </w:p>
    <w:p>
      <w:pPr>
        <w:keepNext/>
        <w:spacing w:before="160" w:after="40"/>
        <w:jc w:val="center"/>
      </w:pPr>
      <w:r>
        <w:drawing>
          <wp:inline xmlns:a="http://schemas.openxmlformats.org/drawingml/2006/main" xmlns:pic="http://schemas.openxmlformats.org/drawingml/2006/picture">
            <wp:extent cx="5220000" cy="2928457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-samutprakan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29284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ภาพที่ 5  จังหวัดสมุทรปราการ พื้นที่นำร่อง และจุดยุทธศาสตร์ด้านการขนส่ง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จุดยุทธศาสตร์ด้านการขนส่งในพื้นที่นำร่องที่คณะผู้จัดทำเสนอให้ดำเนินการก่อน ได้แก่ บริเวณสถานีสำโรงซึ่งเป็นจุดเชื่อมต่อระหว่าง BTS และ MRT สายสีเหลือง ย่านตลาดปากน้ำซึ่งเป็นศูนย์กลางพาณิชย์และที่อยู่อาศัย นิคมอุตสาหกรรมบางปูและบางพลีซึ่งมีแรงงานหนาแน่นและมีรูปแบบการเดินทางเป็นกะ และสนามบินสุวรรณภูมิซึ่งเป็นประตูสู่ระดับสากล จุดเหล่านี้มีศักยภาพในการทดสอบทั้ง 4 เสาหลักและสามารถวัดผลได้อย่างชัดเจน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การดำเนินงานในพื้นที่นำร่องจะใช้แนวทางบูรณาการเชิงพื้นที่ (Area-based Integration) กล่าวคือ ดำเนินการทั้ง 4 เสาหลักพร้อมกันในบริเวณเดียวกัน เพื่อให้เห็นผลกระทบเชิงระบบอย่างเป็นรูปธรรม เช่น ผู้โดยสารที่ลงจาก MRT ที่สถานีสำโรงสามารถใช้บัตรเดียว/แอปเดียวต่อรถ Feeder EV ไปยังนิคมอุตสาหกรรม เดินบนทางเท้าที่ปลอดภัย และได้รับสิทธิลดหย่อนภาษีจากการใช้ระบบขนส่งสาธารณะ อันเป็นการพิสูจน์แนวคิด "การเดินทางไร้รอยต่อ" (Seamless Mobility) ที่สามารถขยายผลได้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แผนการดำเนินงานในพื้นที่นำร่องระยะ 3 ปี (พ.ศ. 2570-2572) ดำเนินการ 4 เสาหลักไปพร้อมกัน งบประมาณรวมประมาณ 4,000-6,000 ล้านบาท สรุปได้ดังตาราง</w:t>
      </w: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ตารางที่ 8  แผนการดำเนินงาน 4 เสาหลักในพื้นที่นำร่องจังหวัดสมุทรปราการ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170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เสาหลัก</w:t>
            </w:r>
          </w:p>
        </w:tc>
        <w:tc>
          <w:tcPr>
            <w:tcW w:type="dxa" w:w="4252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แผนการดำเนินงานที่จังหวัดสมุทรปราการ</w:t>
            </w:r>
          </w:p>
        </w:tc>
        <w:tc>
          <w:tcPr>
            <w:tcW w:type="dxa" w:w="170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งบประมาณ (ล้านบาท)</w:t>
            </w:r>
          </w:p>
        </w:tc>
      </w:tr>
      <w:tr>
        <w:trPr>
          <w:cantSplit/>
        </w:trPr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1) ตั๋วร่วม</w:t>
            </w:r>
          </w:p>
        </w:tc>
        <w:tc>
          <w:tcPr>
            <w:tcW w:type="dxa" w:w="425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BTS Green EMV migration 9 สถานี (สำโรง-เคหะฯ) · ARL สุวรรณภูมิ · รถเมล์ ขสมก. + Feeder EV รับ EMV/QR · NTCH ทำ clearing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300-500</w:t>
            </w:r>
          </w:p>
        </w:tc>
      </w:tr>
      <w:tr>
        <w:trPr>
          <w:cantSplit/>
        </w:trPr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2) MaaS App Beta</w:t>
            </w:r>
          </w:p>
        </w:tc>
        <w:tc>
          <w:tcPr>
            <w:tcW w:type="dxa" w:w="425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เปิด Beta เฉพาะในจังหวัดสมุทรปราการ เชื่อม 6 ระบบ · เป้าหมาย 200,000 ผู้ใช้ต่อวันใน 2 ปีแรก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300-500</w:t>
            </w:r>
          </w:p>
        </w:tc>
      </w:tr>
      <w:tr>
        <w:trPr>
          <w:cantSplit/>
        </w:trPr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3) Complete Streets</w:t>
            </w:r>
          </w:p>
        </w:tc>
        <w:tc>
          <w:tcPr>
            <w:tcW w:type="dxa" w:w="425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ถนนศรีนครินทร์ (5 กม.) · ถนนนารายณ์-ปากน้ำ (4 กม.) · ถนนบางนา-ตราด (6 กม.) · Park &amp; Ride 3 จุด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1,500-3,000</w:t>
            </w:r>
          </w:p>
        </w:tc>
      </w:tr>
      <w:tr>
        <w:trPr>
          <w:cantSplit/>
        </w:trPr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4) Commuter Tax</w:t>
            </w:r>
          </w:p>
        </w:tc>
        <w:tc>
          <w:tcPr>
            <w:tcW w:type="dxa" w:w="425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ลดหย่อนภาษี 15,000 บ./ปี สำหรับพนักงานนิคมบางปู+บางพลี (100,000 คน) · Take-up 30-40%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>
              <w:t>≈ 525-600/ปี (100,000 × 35% × 15,000 ฿)</w:t>
            </w:r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สำหรับแผนระยะยาว 10 ปี คณะผู้จัดทำแบ่งการดำเนินงานเป็น 3 ระยะ ดังตาราง</w:t>
      </w: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ตารางที่ 9  แผนการดำเนินงานระยะยาว 10 ปี แบ่งเป็น 3 ระยะ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076"/>
        <w:gridCol w:w="2076"/>
        <w:gridCol w:w="2076"/>
        <w:gridCol w:w="2076"/>
      </w:tblGrid>
      <w:tr>
        <w:tc>
          <w:tcPr>
            <w:tcW w:type="dxa" w:w="153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ระยะ</w:t>
            </w:r>
          </w:p>
        </w:tc>
        <w:tc>
          <w:tcPr>
            <w:tcW w:type="dxa" w:w="1417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ช่วงเวลา</w:t>
            </w:r>
          </w:p>
        </w:tc>
        <w:tc>
          <w:tcPr>
            <w:tcW w:type="dxa" w:w="3855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การดำเนินงานหลัก</w:t>
            </w:r>
          </w:p>
        </w:tc>
        <w:tc>
          <w:tcPr>
            <w:tcW w:type="dxa" w:w="1417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งบประมาณ (ล้านบาท)</w:t>
            </w:r>
          </w:p>
        </w:tc>
      </w:tr>
      <w:tr>
        <w:trPr>
          <w:cantSplit/>
        </w:trPr>
        <w:tc>
          <w:tcPr>
            <w:tcW w:type="dxa" w:w="153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ระยะที่ 1</w:t>
              <w:br/>
              <w:t>วางฐานราก</w:t>
            </w:r>
          </w:p>
        </w:tc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พ.ศ. 2569-2570</w:t>
            </w:r>
          </w:p>
        </w:tc>
        <w:tc>
          <w:tcPr>
            <w:tcW w:type="dxa" w:w="385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ออกกฎหมายลำดับรอง พ.ร.บ. ตั๋วร่วม · จัดตั้ง NTCH · พัฒนา MOT Data Catalog 2.0 · เตรียม EMV migration</w:t>
            </w:r>
          </w:p>
        </w:tc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800-1,200</w:t>
            </w:r>
          </w:p>
        </w:tc>
      </w:tr>
      <w:tr>
        <w:trPr>
          <w:cantSplit/>
        </w:trPr>
        <w:tc>
          <w:tcPr>
            <w:tcW w:type="dxa" w:w="153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ระยะที่ 2</w:t>
              <w:br/>
              <w:t>นำร่องสมุทรปราการ</w:t>
            </w:r>
          </w:p>
        </w:tc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พ.ศ. 2570-2572</w:t>
            </w:r>
          </w:p>
        </w:tc>
        <w:tc>
          <w:tcPr>
            <w:tcW w:type="dxa" w:w="385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ดำเนินการ 4 เสาหลักพร้อมกันในจังหวัดสมุทรปราการ · ศึกษาเปรียบเทียบก่อน-หลัง (Before-After)</w:t>
            </w:r>
          </w:p>
        </w:tc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4,000-6,000</w:t>
            </w:r>
          </w:p>
        </w:tc>
      </w:tr>
      <w:tr>
        <w:trPr>
          <w:cantSplit/>
        </w:trPr>
        <w:tc>
          <w:tcPr>
            <w:tcW w:type="dxa" w:w="153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ระยะที่ 3</w:t>
              <w:br/>
              <w:t>ขยายผล</w:t>
            </w:r>
          </w:p>
        </w:tc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พ.ศ. 2572-2576</w:t>
            </w:r>
          </w:p>
        </w:tc>
        <w:tc>
          <w:tcPr>
            <w:tcW w:type="dxa" w:w="385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ขยาย MaaS ไปจังหวัดอื่นและ กทม. · เริ่ม ERP/Parking Levy · ยกระดับ Complete Streets เป็นข้อบังคับ</w:t>
            </w:r>
          </w:p>
        </w:tc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5,000-7,000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เป้าหมายเมื่อสิ้นสุดระยะที่ 3 (พ.ศ. 2576) คือ สัดส่วนการเดินทางด้วยระบบขนส่งสาธารณะไม่น้อยกว่าร้อยละ 20 และลดการปล่อยก๊าซคาร์บอนไดออกไซด์จากภาคขนส่งเมืองลงร้อยละ 30</w:t>
      </w:r>
    </w:p>
    <w:p>
      <w:pPr>
        <w:keepNext/>
        <w:spacing w:before="160" w:after="40"/>
        <w:jc w:val="center"/>
      </w:pPr>
      <w:r>
        <w:drawing>
          <wp:inline xmlns:a="http://schemas.openxmlformats.org/drawingml/2006/main" xmlns:pic="http://schemas.openxmlformats.org/drawingml/2006/picture">
            <wp:extent cx="5400000" cy="2674953"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-roadmap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67495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ภาพที่ 6  แผนการดำเนินงานระยะยาว 10 ปี แบ่งเป็น 3 ระยะ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4.4 งบประมาณและการวิเคราะห์ความคุ้มค่า (Benefit-Cost Ratio)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งบประมาณรวมตลอด 10 ปี ประมาณการที่ 12,000 ล้านบาท (ค่ากลาง) คิดเป็นเพียงร้อยละ 0.5 ของงบประมาณกระทรวงคมนาคม 10 ปี โดยมีรายละเอียดการลงทุนจำแนกตามเสาหลัก และมีแหล่งรายได้ใหม่จากมาตรการทางเศรษฐศาสตร์มาสนับสนุน ดังตาราง</w:t>
      </w: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ตารางที่ 10  ประมาณการงบประมาณการลงทุนจำแนกตามเสาหลัก (10 ปี)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5953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รายการลงทุน (10 ปี)</w:t>
            </w:r>
          </w:p>
        </w:tc>
        <w:tc>
          <w:tcPr>
            <w:tcW w:type="dxa" w:w="226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งบประมาณ (ล้านบาท)</w:t>
            </w:r>
          </w:p>
        </w:tc>
      </w:tr>
      <w:tr>
        <w:trPr>
          <w:cantSplit/>
        </w:trPr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เสาหลักที่ 1 ระบบตั๋วร่วม + NTCH + ระบบกลาง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2,000-3,000</w:t>
            </w:r>
          </w:p>
        </w:tc>
      </w:tr>
      <w:tr>
        <w:trPr>
          <w:cantSplit/>
        </w:trPr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เสาหลักที่ 2 แพลตฟอร์ม MaaS + ระบบข้อมูล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1,500-2,500</w:t>
            </w:r>
          </w:p>
        </w:tc>
      </w:tr>
      <w:tr>
        <w:trPr>
          <w:cantSplit/>
        </w:trPr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เสาหลักที่ 3 Complete Streets + Park &amp; Ride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6,000-9,000</w:t>
            </w:r>
          </w:p>
        </w:tc>
      </w:tr>
      <w:tr>
        <w:trPr>
          <w:cantSplit/>
        </w:trPr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เสาหลักที่ 4 ระบบจัดเก็บภาษี/ค่าธรรมเนียม + การบริหาร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1,000-1,500</w:t>
            </w:r>
          </w:p>
        </w:tc>
      </w:tr>
      <w:tr>
        <w:trPr>
          <w:cantSplit/>
        </w:trPr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รวมประมาณการ (ค่ากลาง)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≈ 12,000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ในด้านรายได้ คณะผู้จัดทำประเมินรายได้ใหม่จาก 4 มาตรการทางเศรษฐศาสตร์ รวมประมาณ 27,000-42,000 ล้านบาทต่อปี ดังตาราง</w:t>
      </w: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ตารางที่ 11  ประมาณการรายได้ใหม่จากมาตรการทางเศรษฐศาสตร์ (ต่อปี)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5953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มาตรการสร้างรายได้</w:t>
            </w:r>
          </w:p>
        </w:tc>
        <w:tc>
          <w:tcPr>
            <w:tcW w:type="dxa" w:w="226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รายได้ประมาณการ (ล้านบาท/ปี)</w:t>
            </w:r>
          </w:p>
        </w:tc>
      </w:tr>
      <w:tr>
        <w:trPr>
          <w:cantSplit/>
        </w:trPr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ภาษีรถยนต์แบบอิงพื้นที่ (Zone-based)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8,000-12,000</w:t>
            </w:r>
          </w:p>
        </w:tc>
      </w:tr>
      <w:tr>
        <w:trPr>
          <w:cantSplit/>
        </w:trPr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ค่าธรรมเนียมที่จอดรถในสถานประกอบการ (Workplace Parking Levy)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3,000-5,000</w:t>
            </w:r>
          </w:p>
        </w:tc>
      </w:tr>
      <w:tr>
        <w:trPr>
          <w:cantSplit/>
        </w:trPr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ค่าผ่านทางอิเล็กทรอนิกส์ในเขตเมืองชั้นใน (ERP)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10,000-15,000</w:t>
            </w:r>
          </w:p>
        </w:tc>
      </w:tr>
      <w:tr>
        <w:trPr>
          <w:cantSplit/>
        </w:trPr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ค่าธรรมเนียมการขนส่งจากสถานประกอบการ (Versement Mobilité)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6,000-10,000</w:t>
            </w:r>
          </w:p>
        </w:tc>
      </w:tr>
      <w:tr>
        <w:trPr>
          <w:cantSplit/>
        </w:trPr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รวมรายได้ใหม่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27,000-42,000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จากการวิเคราะห์ อัตราส่วนผลตอบแทนต่อต้นทุน (Benefit-Cost Ratio: BCR) อยู่ในระดับ 8-12 เท่า ภายใต้สมมุติฐานที่กำหนด โดยนับรวมผลประโยชน์จากการประหยัดเวลาเดินทาง การลดต้นทุนเชื้อเพลิง การลดมลพิษและก๊าซเรือนกระจก และการลดอุบัติเหตุ ทั้งนี้ รายได้ใหม่ที่เกิดขึ้นสามารถนำกลับมาลงทุนหมุนเวียนในระบบขนส่งสาธารณะ (Ring-fencing) เพื่อความยั่งยืนทางการเงินในระยะยาว</w:t>
      </w:r>
    </w:p>
    <w:p>
      <w:pPr>
        <w:keepNext/>
        <w:spacing w:before="160" w:after="40"/>
        <w:jc w:val="center"/>
      </w:pPr>
      <w:r>
        <w:drawing>
          <wp:inline xmlns:a="http://schemas.openxmlformats.org/drawingml/2006/main" xmlns:pic="http://schemas.openxmlformats.org/drawingml/2006/picture">
            <wp:extent cx="4860000" cy="2734367"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-financ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60000" cy="273436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ภาพที่ 7  เปรียบเทียบเงินลงทุนกับรายได้ใหม่จากมาตรการทางเศรษฐศาสตร์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จุดเด่นเชิงการเงินของข้อเสนอนี้คือการออกแบบให้โครงการ "เลี้ยงตัวเองได้" (Self-financing) ในระยะกลางถึงยาว กล่าวคือ รายได้ใหม่จากมาตรการทางเศรษฐศาสตร์มีมูลค่าสูงกว่าเงินลงทุนรายปีหลายเท่า ทำให้สามารถนำส่วนเกินกลับมาลงทุนหมุนเวียนในระบบขนส่งสาธารณะ ลดอุดหนุนค่าโดยสาร และพัฒนาบริการให้ดีขึ้นอย่างต่อเนื่อง ทั้งนี้ การจัดสรรรายได้ต้องมีกลไกที่โปร่งใสและตรวจสอบได้ เพื่อสร้างความเชื่อมั่นแก่ประชาชนและผู้เสียภาษี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4.5 ปัจจัยแห่งความสำเร็จและการบริหารความเสี่ยง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ปัจจัยแห่งความสำเร็จที่สำคัญ ได้แก่ การมีกรอบกฎหมายบังคับ (พ.ร.บ. ตั๋วร่วม 2568) การมีหน่วยงานกลางที่เป็นกลาง (NTCH) การดำเนินการ 4 เสาหลักพร้อมกัน ความต่อเนื่องเชิงนโยบาย และการพิสูจน์ผลด้วยข้อมูลเชิงประจักษ์ก่อนขยายผล อย่างไรก็ตาม โครงการมีความเสี่ยงสำคัญ 5 ประการที่ต้องบริหารจัดการ ดังตาราง</w:t>
      </w: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ตารางที่ 12  ความเสี่ยงสำคัญและแผนบริหารความเสี่ยง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311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ความเสี่ยง</w:t>
            </w:r>
          </w:p>
        </w:tc>
        <w:tc>
          <w:tcPr>
            <w:tcW w:type="dxa" w:w="1020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ระดับ</w:t>
            </w:r>
          </w:p>
        </w:tc>
        <w:tc>
          <w:tcPr>
            <w:tcW w:type="dxa" w:w="4082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แผนรับมือ</w:t>
            </w:r>
          </w:p>
        </w:tc>
      </w:tr>
      <w:tr>
        <w:trPr>
          <w:cantSplit/>
        </w:trPr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1) ผู้ให้บริการเอกชนไม่ยอมเข้าระบบ (Turf War)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สูง</w:t>
            </w:r>
          </w:p>
        </w:tc>
        <w:tc>
          <w:tcPr>
            <w:tcW w:type="dxa" w:w="408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ผูกกับสัญญาสัมปทานที่จะหมดอายุ และบังคับด้วย พ.ร.บ. ตั๋วร่วม 2568</w:t>
            </w:r>
          </w:p>
        </w:tc>
      </w:tr>
      <w:tr>
        <w:trPr>
          <w:cantSplit/>
        </w:trPr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2) MaaS App ล้มเหลว (แบบ Whim Helsinki)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สูง</w:t>
            </w:r>
          </w:p>
        </w:tc>
        <w:tc>
          <w:tcPr>
            <w:tcW w:type="dxa" w:w="408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ใช้โมเดล Public-led ตาม Berlin Jelbi · จ่ายตามการใช้จริง (pay-as-you-go)</w:t>
            </w:r>
          </w:p>
        </w:tc>
      </w:tr>
      <w:tr>
        <w:trPr>
          <w:cantSplit/>
        </w:trPr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3) เปลี่ยนรัฐบาล/รัฐมนตรี นโยบายไม่ต่อเนื่อง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วิกฤต</w:t>
            </w:r>
          </w:p>
        </w:tc>
        <w:tc>
          <w:tcPr>
            <w:tcW w:type="dxa" w:w="408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บรรจุในกฎหมายลำดับรอง · Quick Win ภายใน 1 ปี · ผูกกับงบประมาณประจำปี</w:t>
            </w:r>
          </w:p>
        </w:tc>
      </w:tr>
      <w:tr>
        <w:trPr>
          <w:cantSplit/>
        </w:trPr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4) ข้อมูลรั่วไหล (PDPA/Cybersecurity)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วิกฤต</w:t>
            </w:r>
          </w:p>
        </w:tc>
        <w:tc>
          <w:tcPr>
            <w:tcW w:type="dxa" w:w="408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Privacy by Design · ISO 27001 · แต่งตั้ง DPO · ทดสอบเจาะระบบทุก 6 เดือน</w:t>
            </w:r>
          </w:p>
        </w:tc>
      </w:tr>
      <w:tr>
        <w:trPr>
          <w:cantSplit/>
        </w:trPr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5) ประชาชนต่อต้านการเปลี่ยนแปลง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กลาง</w:t>
            </w:r>
          </w:p>
        </w:tc>
        <w:tc>
          <w:tcPr>
            <w:tcW w:type="dxa" w:w="408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ใช้หลัก "พิสูจน์ให้เห็น" ผ่านพื้นที่นำร่องสมุทรปราการ · คงระบบเดิมคู่ขนาน 5 ปี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ความเสี่ยงที่คณะผู้จัดทำประเมินว่ามีระดับวิกฤตและต้องเฝ้าระวังเป็นพิเศษ 2 ประการแรก คือ ความเสี่ยงด้านความต่อเนื่องเชิงนโยบาย และความเสี่ยงด้านความมั่นคงปลอดภัยของข้อมูล สำหรับความเสี่ยงด้านนโยบาย แม้จะมีพระราชบัญญัติตั๋วร่วมเป็นกรอบ แต่การออกกฎหมายลำดับรอง การจัดสรรงบประมาณ และการขับเคลื่อนยังขึ้นอยู่กับฝ่ายบริหาร การบริหารความเสี่ยงนี้จึงต้องอาศัยการสร้างฉันทามติข้ามพรรคการเมือง การบรรจุไว้ในแผนระดับชาติ และการสร้างผลสำเร็จระยะสั้น (Quick Win) ที่จับต้องได้ เพื่อให้นโยบายมีแรงสนับสนุนจากประชาชนอย่างต่อเนื่อง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สำหรับความเสี่ยงด้านข้อมูล ระบบ MaaS และตั๋วร่วมรวบรวมข้อมูลการเดินทางที่อ่อนไหว หากเกิดการรั่วไหลจะกระทบต่อความเชื่อมั่นอย่างรุนแรง การบริหารความเสี่ยงต้องดำเนินการเชิงรุกตั้งแต่การออกแบบ (Privacy by Design) การเข้ารหัสข้อมูล การจำกัดสิทธิ์การเข้าถึง การรับรองมาตรฐาน ISO/IEC 27001 และการทดสอบเจาะระบบอย่างสม่ำเสมอ ภายใต้การกำกับของเจ้าหน้าที่คุ้มครองข้อมูลส่วนบุคคล (DPO) ระดับกระทรวง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ส่วนความเสี่ยงด้านการต่อต้านจากผู้ให้บริการเดิม (Turf War) คณะผู้จัดทำเสนอให้ใช้กลไกทางกฎหมายควบคู่กับแรงจูงใจเชิงบวก กล่าวคือ บังคับให้เข้าระบบกลางตามพระราชบัญญัติตั๋วร่วม ขณะเดียวกันก็ให้ผู้ให้บริการมีส่วนร่วมเป็นเจ้าของ NTCH และได้รับประโยชน์จากฐานผู้โดยสารที่เพิ่มขึ้น เพื่อเปลี่ยนจากคู่แข่งเป็นพันธมิตร และความเสี่ยงด้านการต่อต้านการเปลี่ยนแปลงของประชาชน บริหารจัดการด้วยหลัก "พิสูจน์ให้เห็น" ผ่านพื้นที่นำร่อง และการคงระบบเดิมคู่ขนาน เพื่อให้ประชาชนปรับตัวได้อย่างค่อยเป็นค่อยไป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ยุทธศาสตร์การบริหารการเปลี่ยนแปลงที่เป็นกุญแจสำคัญของความสำเร็จคือหลักการ "Public-Led + Phased + Coexist" ซึ่งประกอบด้วยหลักการย่อย 5 ประการ ดังนี้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ภาครัฐเป็นผู้นำ (Public-Led) — ให้หน่วยงานกลางที่เป็นกลาง (NTCH) ทำหน้าที่ประมวลผลรายได้ เพื่อหลีกเลี่ยงผลประโยชน์ทับซ้อนและไม่ซ้ำรอยความล้มเหลวของ Whim Helsinki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ดำเนินการแบบเป็นระยะ (Phased) — เริ่มต้นที่จังหวัดสมุทรปราการก่อน และขยายผลเมื่อพิสูจน์ความสำเร็จได้แล้ว ไม่เปิดตัวพร้อมกันทั่วประเทศเพื่อจำกัดความเสี่ยง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คงระบบเดิมคู่ขนาน (Coexist) — รักษาบัตรเดิม (Rabbit, MRT Plus) ใช้งานควบคู่กับระบบ EMV ใหม่อย่างน้อย 5 ปี เพื่อลดแรงต้านและหลีกเลี่ยงปฏิกิริยาเชิงลบจากผู้ใช้เดิม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สร้างผลสำเร็จระยะสั้น (Quick Win) — เร่งออกกฎหมายลำดับรองภายใน 1 ปี และเริ่มมาตรการลดหย่อนภาษีผู้โดยสารตั้งแต่ระยะแรก เพื่อสร้างแรงสนับสนุนทางการเมืองและสังคม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พิสูจน์ผลตอบแทนด้วยข้อมูล (Show ROI) — ใช้การศึกษาเปรียบเทียบก่อน-หลังที่จังหวัดสมุทรปราการ วัดผลทุก 6 เดือน เพื่อพิสูจน์ผลลัพธ์เชิงประจักษ์ก่อนตัดสินใจขยายผล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4.6 ตัวชี้วัดความสำเร็จ (KPI) · เป้าหมายปี พ.ศ. 2576</w:t>
      </w: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ตารางที่ 13  ตัวชี้วัดความสำเร็จ (KPI) เป้าหมายปี พ.ศ. 2576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1587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มิติ</w:t>
            </w:r>
          </w:p>
        </w:tc>
        <w:tc>
          <w:tcPr>
            <w:tcW w:type="dxa" w:w="4365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ตัวชี้วัด</w:t>
            </w:r>
          </w:p>
        </w:tc>
        <w:tc>
          <w:tcPr>
            <w:tcW w:type="dxa" w:w="170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เป้าหมาย</w:t>
            </w:r>
          </w:p>
        </w:tc>
      </w:tr>
      <w:tr>
        <w:trPr>
          <w:cantSplit/>
        </w:trPr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Modal Shift</w:t>
            </w:r>
          </w:p>
        </w:tc>
        <w:tc>
          <w:tcPr>
            <w:tcW w:type="dxa" w:w="436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สัดส่วนการเดินทางด้วยระบบขนส่งสาธารณะ (กทม.+ปริมณฑล)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เพิ่มเป็น 20%</w:t>
            </w:r>
          </w:p>
        </w:tc>
      </w:tr>
      <w:tr>
        <w:trPr>
          <w:cantSplit/>
        </w:trPr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สิ่งแวดล้อม</w:t>
            </w:r>
          </w:p>
        </w:tc>
        <w:tc>
          <w:tcPr>
            <w:tcW w:type="dxa" w:w="436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การปล่อย CO2 ภาคขนส่งเมือง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ลดลง 30%</w:t>
            </w:r>
          </w:p>
        </w:tc>
      </w:tr>
      <w:tr>
        <w:trPr>
          <w:cantSplit/>
        </w:trPr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เวลาเดินทาง</w:t>
            </w:r>
          </w:p>
        </w:tc>
        <w:tc>
          <w:tcPr>
            <w:tcW w:type="dxa" w:w="436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เวลาเฉลี่ยในเขตเมืองชั้นใน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ลดลง 25%</w:t>
            </w:r>
          </w:p>
        </w:tc>
      </w:tr>
      <w:tr>
        <w:trPr>
          <w:cantSplit/>
        </w:trPr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ตั๋วร่วม</w:t>
            </w:r>
          </w:p>
        </w:tc>
        <w:tc>
          <w:tcPr>
            <w:tcW w:type="dxa" w:w="436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สัดส่วนการเดินทางที่ชำระผ่าน EMV/ABT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≥ 80%</w:t>
            </w:r>
          </w:p>
        </w:tc>
      </w:tr>
      <w:tr>
        <w:trPr>
          <w:cantSplit/>
        </w:trPr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First/Last Mile</w:t>
            </w:r>
          </w:p>
        </w:tc>
        <w:tc>
          <w:tcPr>
            <w:tcW w:type="dxa" w:w="436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เวลาเดินทางจากบ้านถึงสถานี (สมุทรปราการ)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≤ 10 นาที</w:t>
            </w:r>
          </w:p>
        </w:tc>
      </w:tr>
      <w:tr>
        <w:trPr>
          <w:cantSplit/>
        </w:trPr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ความปลอดภัย</w:t>
            </w:r>
          </w:p>
        </w:tc>
        <w:tc>
          <w:tcPr>
            <w:tcW w:type="dxa" w:w="436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อุบัติเหตุในพื้นที่ Complete Streets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ลดลง 40%</w:t>
            </w:r>
          </w:p>
        </w:tc>
      </w:tr>
      <w:tr>
        <w:trPr>
          <w:cantSplit/>
        </w:trPr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ประสบการณ์ผู้ใช้</w:t>
            </w:r>
          </w:p>
        </w:tc>
        <w:tc>
          <w:tcPr>
            <w:tcW w:type="dxa" w:w="436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คะแนนความพึงพอใจ (NPS) ผู้ใช้ระบบขนส่งสาธารณะ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เพิ่มขึ้น 40%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คณะผู้จัดทำเสนอให้ใช้การศึกษาเปรียบเทียบก่อน-หลัง (Before-After Study) ที่จังหวัดสมุทรปราการ วัดผลทุก 6 เดือน เพื่อพิสูจน์ผลลัพธ์เชิงประจักษ์ก่อนตัดสินใจขยายผลทั่วประเทศ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ตัวชี้วัดทั้งหมดถูกออกแบบให้สอดคล้องกับเป้าหมายระดับชาติและสามารถวัดได้จริง โดยกำหนดค่าฐาน (Baseline) ในปีเริ่มต้นและตั้งเป้าหมายรายปีเพื่อติดตามความก้าวหน้า การวัดผลใช้ข้อมูลจากหลายแหล่งประกอบกัน ทั้งระบบเก็บค่าโดยสารอัตโนมัติ การสำรวจการเดินทาง แบบจำลองการปล่อยมลพิษ และแบบสำรวจความพึงพอใจในแอปพลิเคชัน ทั้งนี้ ตัวชี้วัดเหล่านี้ไม่เพียงใช้ติดตามผล แต่ยังเป็นเครื่องมือสื่อสารความสำเร็จต่อสาธารณะและผู้กำหนดนโยบาย เพื่อสร้างแรงสนับสนุนในการขยายผลต่อไป (รายละเอียดกรอบการวัดผลแสดงในภาคผนวก ช)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4.7 แผนการบริหารการเปลี่ยนแปลงและการสื่อสาร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การเปลี่ยนพฤติกรรมการเดินทางของประชาชนเป็นความท้าทายที่ต้องอาศัยการบริหารการเปลี่ยนแปลง (Change Management) อย่างเป็นระบบ คณะผู้จัดทำเสนอแนวทางการสื่อสารและการมีส่วนร่วม 4 ระดับ ได้แก่ (1) การสร้างการรับรู้ผ่านสื่อสาธารณะและแคมเปญรณรงค์ถึงประโยชน์ของระบบใหม่ (2) การมีส่วนร่วมของผู้มีส่วนได้ส่วนเสีย ทั้งผู้ให้บริการ ผู้ประกอบการในนิคมอุตสาหกรรม และประชาชน ผ่านการรับฟังความคิดเห็นและการทดลองใช้ (3) การสร้างแรงจูงใจระยะแรกผ่านมาตรการลดหย่อนภาษีและสิทธิประโยชน์ และ (4) การคงระบบเดิมคู่ขนาน (Coexist) เพื่อลดความกังวลของผู้ใช้ การสื่อสารต้องเน้นหลัก "พิสูจน์ให้เห็น" (Show, don't tell) โดยใช้ผลสำเร็จจากพื้นที่นำร่องเป็นเครื่องมือสร้างการยอมรับก่อนขยายผล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4.8 กรอบการติดตามและประเมินผล (Monitoring &amp; Evaluation)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เพื่อให้การดำเนินงานบรรลุเป้าหมายและสามารถปรับปรุงได้อย่างต่อเนื่อง คณะผู้จัดทำเสนอกรอบการติดตามและประเมินผลที่ชัดเจน ประกอบด้วยการกำหนดค่าฐาน (Baseline) ก่อนเริ่มโครงการ การตั้งค่าเป้าหมายรายปี การเก็บข้อมูลจากแหล่งที่เชื่อถือได้ (ระบบเก็บค่าโดยสารอัตโนมัติ แบบสำรวจการเดินทาง และข้อมูลในแอป MaaS) และการรายงานผลต่อคณะกรรมการนโยบายเป็นรายไตรมาส หัวใจสำคัญคือการศึกษาเปรียบเทียบก่อน-หลัง (Before-After Study) ที่พื้นที่นำร่อง เพื่อวัดผลการเปลี่ยนแปลงเชิงประจักษ์ทั้งด้านสัดส่วนการเดินทาง การลดมลพิษ เวลาเดินทาง และความพึงพอใจ ก่อนตัดสินใจขยายผล (รายละเอียดตัวชี้วัดและแหล่งข้อมูลแสดงในภาคผนวก ช)</w:t>
      </w:r>
    </w:p>
    <w:p>
      <w:pPr>
        <w:keepNext/>
        <w:spacing w:before="36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5.  สรุปในภาพรวม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รายงานการศึกษากลุ่มฉบับนี้ได้วิเคราะห์สภาพปัญหาการคมนาคมขนส่งในเขตเมืองที่สะสมมานานกว่า 10 ปี (หัวข้อ 1) คาดการณ์แนวโน้มและความต้องการในอนาคต (หัวข้อ 2) เสนอแนวทางแก้ปัญหาผ่านกรอบ 4 เสาหลักและ 5 กลไกสนับสนุน (หัวข้อ 3) และวางแนวทางการนำสู่การปฏิบัติ พร้อมเจ้าภาพ งบประมาณ และการบริหารความเสี่ยง โดยใช้จังหวัดสมุทรปราการเป็นพื้นที่นำร่อง (หัวข้อ 4) ภายใต้กรอบของพระราชบัญญัติระบบตั๋วร่วม พ.ศ. 2568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ผลการศึกษายืนยันว่าการบูรณาการระบบคมนาคมขนส่งของประเทศไทยมีความเป็นไปได้สูงในเชิงเทคนิค การเงิน และกฎหมาย โดยมีพระราชบัญญัติการบริหารจัดการระบบตั๋วร่วม พ.ศ. 2568 เป็นกรอบรองรับ และมีบทเรียนจากต่างประเทศเป็นแนวทาง ความท้าทายที่แท้จริงจึงอยู่ที่การบริหารจัดการเชิงสถาบัน การประสานความร่วมมือข้ามหน่วยงาน และเจตจำนงทางการเมืองในการขับเคลื่อนอย่างต่อเนื่อง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5.1 ข้อเสนอเชิงนโยบายโดยสรุป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เริ่มพื้นที่นำร่องที่จังหวัดสมุทรปราการ ระยะ 3 ปี (พ.ศ. 2570-2572) ดำเนินการ 4 เสาหลักพร้อมกัน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จัดตั้งคณะทำงานร่วม (Joint Task Force) กระทรวงคมนาคม-คลัง-อบจ.สมุทรปราการ-กทม. ภายใน 6 เดือน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ออกกฎหมายลำดับรองของพระราชบัญญัติระบบตั๋วร่วม พ.ศ. 2568 ภายใน 1 ปี และทดสอบที่สมุทรปราการก่อน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เริ่มมาตรการลดหย่อนภาษีผู้โดยสาร (Commuter Tax Deduction) เพื่อสร้างผลเชิงประจักษ์อย่างรวดเร็ว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จัดตั้งหน่วยงานกลางประมวลผลรายได้ (NTCH) ที่เป็นกลาง และบังคับใช้มาตรฐานข้อมูลเปิด (GTFS/GBFS)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ใช้หลัก Open Data First และคงระบบบัตรเดิมคู่ขนานกับระบบใหม่อย่างน้อย 5 ปี (Coexist)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ขยายผลทั่วประเทศภายในปี พ.ศ. 2576 เมื่อพิสูจน์ผลสำเร็จได้แล้ว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5.2 บทเรียนที่ได้เรียนรู้จากการจัดทำรายงาน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การจัดทำรายงานกลุ่มครั้งนี้สะท้อนบทเรียนสำคัญว่า การแก้ปัญหาเชิงระบบของประเทศไม่อาจสำเร็จได้ด้วยหน่วยงานเดียวหรือเครื่องมือเดียว แต่ต้องอาศัยการบูรณาการทั้งด้านกฎหมาย เศรษฐศาสตร์ เทคโนโลยี และพฤติกรรมไปพร้อมกัน ภายใต้ภาวะผู้นำที่กล้าตัดสินใจและการประสานความร่วมมือข้ามหน่วยงาน นอกจากนี้ การทำงานเป็นกลุ่มของผู้บริหารจากต่างหน่วยงานยังช่วยเปิดมุมมองและสร้างเครือข่ายความร่วมมือที่เป็นประโยชน์ต่อการขับเคลื่อนนโยบายในอนาคต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บทเรียนสำคัญอีกประการคือคุณค่าของการศึกษาเชิงเปรียบเทียบ (Comparative Study) การทบทวนกรณีศึกษาทั้งที่ประสบความสำเร็จและล้มเหลวในต่างประเทศช่วยให้คณะผู้จัดทำหลีกเลี่ยงการ"คิดค้นสิ่งที่มีอยู่แล้วใหม่" (Reinventing the Wheel) และสามารถออกแบบแนวทางบนฐานของหลักฐาน (Evidence-based) ได้อย่างมั่นใจ ขณะเดียวกันก็ตระหนักว่าการลอกเลียนแบบโดยไม่ปรับให้เข้ากับบริบทเฉพาะของไทยอาจนำไปสู่ความล้มเหลว การวิเคราะห์ความเหมาะสมกับบริบท (Contextualization) จึงเป็นทักษะสำคัญของผู้บริหารระดับสูง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นอกจากนี้ กระบวนการจัดทำรายงานยังสะท้อนความสำคัญของการคิดเชิงระบบและการมองภาพระยะยาว ผู้บริหารระดับสูงจำเป็นต้องสามารถเชื่อมโยงนโยบายระดับชาติ ยุทธศาสตร์ระดับกระทรวง และการปฏิบัติในระดับพื้นที่เข้าด้วยกัน ตลอดจนสร้างสมดุลระหว่างผลประโยชน์ของผู้มีส่วนได้ส่วนเสียที่หลากหลาย ทักษะเหล่านี้คือหัวใจของภาวะผู้นำเชิงยุทธศาสตร์ที่หลักสูตรนักบริหารระดับสูงมุ่งพัฒนา และเป็นสิ่งที่คณะผู้จัดทำได้ฝึกฝนผ่านการจัดทำรายงานฉบับนี้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โดยสรุป ในยุคหลังพระราชบัญญัติระบบตั๋วร่วม พ.ศ. 2568 ประเทศไทยมีเครื่องมือทางกฎหมายพร้อมแล้ว สิ่งที่เหลืออยู่คือ "เจตจำนงทางการเมือง" และการลงมือปฏิบัติอย่างบูรณาการ หากเริ่มต้นที่จังหวัดสมุทรปราการในปี พ.ศ. 2570 และขยายผลทั่วประเทศภายในปี พ.ศ. 2576 ประเทศไทยจะมีระบบขนส่งสาธารณะที่บูรณาการเทียบเคียงระดับสากล ในงบประมาณเพียงร้อยละ 0.5 ของงบประมาณกระทรวงคมนาคม 10 ปี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5.3 ข้อจำกัดของการศึกษาและข้อเสนอแนะสำหรับการศึกษาต่อยอด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การศึกษาครั้งนี้มีข้อจำกัดที่ควรพิจารณา ได้แก่ การใช้ข้อมูลทุติยภูมิเป็นหลักโดยยังไม่ได้เก็บข้อมูลปฐมภูมิเชิงลึกในพื้นที่ การประมาณการงบประมาณและรายได้เป็นค่าช่วงบนสมมุติฐาน ซึ่งต้องปรับให้แม่นยำขึ้นด้วยการศึกษาความเป็นไปได้โดยละเอียด (Feasibility Study) และบริบทเชิงสถาบันที่อาจเปลี่ยนแปลงตามนโยบายรัฐบาล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คณะผู้จัดทำเสนอประเด็นสำหรับการศึกษาต่อยอด ดังนี้ (1) การศึกษาความเป็นไปได้และการออกแบบรายละเอียดของหน่วยงานกลางประมวลผลรายได้ (NTCH) ทั้งด้านกฎหมาย การเงิน และเทคนิค (2) การสำรวจความต้องการเดินทางและความเต็มใจจ่ายของประชาชนในพื้นที่นำร่อง (3) การประเมินผลกระทบเชิงเศรษฐกิจ สังคม และสิ่งแวดล้อมอย่างละเอียด และ (4) การออกแบบมาตรการทางเศรษฐศาสตร์ที่เหมาะสมกับบริบทไทยโดยคำนึงถึงความเป็นธรรมและการยอมรับของประชาชน</w:t>
      </w:r>
    </w:p>
    <w:p>
      <w:r>
        <w:br w:type="page"/>
      </w:r>
    </w:p>
    <w:p>
      <w:pPr>
        <w:keepNext/>
        <w:spacing w:before="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บรรณานุกรม</w:t>
      </w:r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กรมการขนส่งทางราง. (2566). รายงานสถิติการเดินทางด้วยระบบขนส่งทางรางในเขตกรุงเทพมหานครและปริมณฑล. กรุงเทพฯ: กระทรวงคมนาคม.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21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https://www.drt.go.th/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กรมควบคุมมลพิษ. (2566). รายงานสถานการณ์มลพิษของประเทศไทย ปี 2566. กรุงเทพฯ: กระทรวงทรัพยากรธรรมชาติและสิ่งแวดล้อม.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22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https://www.pcd.go.th/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กระทรวงคมนาคม. (2567). นโยบาย "คมนาคมเพื่อโอกาสประเทศไทย" และโครงการ Quick Win. กรุงเทพฯ: สำนักงานปลัดกระทรวงคมนาคม.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23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https://www.mot.go.th/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พระราชบัญญัติการบริหารจัดการระบบตั๋วร่วม พ.ศ. 2568. (2568, 27 ธันวาคม). ราชกิจจานุเบกษา. เล่ม 142 ตอนที่ 88 ก.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24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https://prt.parliament.go.th/items/4863ca91-79b1-49ec-b583-3c9223913e8c/full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พระราชบัญญัติคุ้มครองข้อมูลส่วนบุคคล พ.ศ. 2562. (2562). ราชกิจจานุเบกษา.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25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https://law.prd.go.th/th/content/article/detail/id/2475/iid/234607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พระราชบัญญัติการรักษาความมั่นคงปลอดภัยไซเบอร์ พ.ศ. 2562. (2562). ราชกิจจานุเบกษา.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26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https://www.dga.or.th/document/106069/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สำนักงานนโยบายและแผนการขนส่งและจราจร (สนข.). (2566). แผนแม่บทระบบขนส่งมวลชนทางรางในเขตกรุงเทพมหานครและปริมณฑล (M-MAP).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27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https://www.otp.go.th/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สำนักงานนโยบายและแผนทรัพยากรธรรมชาติและสิ่งแวดล้อม. (2565). ยุทธศาสตร์ระยะยาวในการพัฒนาแบบปล่อยก๊าซเรือนกระจกต่ำของประเทศไทย.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28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https://climate.onep.go.th/th/tag/lt-leds/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สำนักงานสภาพัฒนาการเศรษฐกิจและสังคมแห่งชาติ. (2565). แผนพัฒนาเศรษฐกิจและสังคมแห่งชาติ ฉบับที่ 13 (พ.ศ. 2566-2570).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29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https://www.nesdc.go.th/download/the-13th-national-economic-and-social-development-plan-peoples-edition/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สำนักงานสภาพัฒนาการเศรษฐกิจและสังคมแห่งชาติ. (2561). ยุทธศาสตร์ชาติ พ.ศ. 2561-2580.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30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https://www.nesdc.go.th/nscr/main/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สำนักงานคณะกรรมการส่งเสริมการลงทุน. (2565). มาตรการส่งเสริมยานยนต์ไฟฟ้า (EV) และนโยบาย 30@30.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31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https://www.boi.go.th/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สำนักงานพัฒนาธุรกรรมทางอิเล็กทรอนิกส์. (2566). มาตรฐานการยืนยันตัวตนทางดิจิทัล (Digital ID).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32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https://www.etda.or.th/th/regulator/DigitalID/index.aspx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สถาบันวิจัยเพื่อการพัฒนาประเทศไทย (TDRI). (2565). ต้นทุนทางเศรษฐกิจของปัญหาการจราจรในเขตเมือง.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33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https://tdri.or.th/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องค์การบริหารส่วนจังหวัดสมุทรปราการ. (2566). ข้อมูลพื้นฐานและแผนพัฒนาจังหวัดสมุทรปราการ.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34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http://samutprakan-pao.go.th/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Hietanen, S. (2014). Mobility as a Service: The new transport model? Eurotransport, 12(2), 2-4.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35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https://www.intelligenttransport.com/digital/et-its-supplement-2014/offline/download.pdf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Mukhtar-Landgren, D., &amp; Smith, G. (2019). Perceived action spaces for public actors in the development of MaaS. European Transport Research Review, 11(32).</w: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hyperlink r:id="rId36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https://doi.org/10.1186/s12544-019-0363-7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Pangbourne, K., et al. (2020). Questioning mobility as a service. Transportation Research Part A, 131, 35-49.</w: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hyperlink r:id="rId37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https://doi.org/10.1016/j.tra.2019.09.033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Land Transport Authority of Singapore. (2022). Electronic Road Pricing (ERP) and the Vehicle Quota System.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38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https://www.lta.gov.sg/content/ltagov/en/who_we_are/our_work/road.html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Seoul Metropolitan Government. (2021). Seoul Public Transport Reform and T-money Integration.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39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https://www.seoulsolution.kr/en/content/one-card-fits-all-integrated-public-transport-fare-system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International Energy Agency. (2023). Global EV Outlook 2023. Paris: IEA.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40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https://www.iea.org/reports/global-ev-outlook-2023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Sochor, J., Arby, H., Karlsson, I. C. M., &amp; Sarasini, S. (2018). A topological approach to Mobility as a Service. Research in Transportation Business &amp; Management, 27, 3-14.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41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https://www.sciencedirect.com/science/article/abs/pii/S2210539518300476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TomTom. (2023). TomTom Traffic Index 2023. Amsterdam: TomTom International BV.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42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https://www.tomtom.com/traffic-index/ranking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Transport for London. (2023). Contactless and mobile pay-as-you-go statistics. London: TfL.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43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https://tfl.gov.uk/fares/ways-to-pay/pay-as-you-go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World Bank. (2023). Thailand Economic Monitor: Urban Transport and Congestion. Bangkok: World Bank.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44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https://www.worldbank.org/en/country/thailand/publication/thailand-economic-monitor-reports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Berliner Verkehrsbetriebe (BVG). (2023). Jelbi: Berlin’s Mobility-as-a-Service Platform.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45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https://www.jelbi.de/en/home/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Wiener Linien. (2023). WienMobil and the 365-Euro Annual Ticket. Vienna: Wiener Linien.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46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https://www.wienerlinien.at/web/wl-en/annual-pass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United Nations. (2015). Transforming Our World: The 2030 Agenda for Sustainable Development (SDGs).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47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https://sdgs.un.org/2030agenda</w:t>
        </w:r>
      </w:hyperlink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Stavros, J. M., Cooperrider, D., &amp; Kelley, D. L. (2003). Strategic inquiry with appreciative intent: Inspiration to SOAR. AI Practitioner, November, 10-17.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48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https://www.researchgate.net/publication/285057032_Strategic_inquiry_with_appreciative_intent_Inspiration_to_SOAR</w:t>
        </w:r>
      </w:hyperlink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Stavros, J. M., et al. (2022). Measuring Strengths, Opportunities, Aspirations, and Results: Psychometric Properties of the 12-Item SOAR Scale. Frontiers in Psychology.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49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https://pmc.ncbi.nlm.nih.gov/articles/PMC9028961/</w:t>
        </w:r>
      </w:hyperlink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Traffic Technology Today. (2024). MaaS Global (Whim) declares bankruptcy.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50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https://www.traffictechnologytoday.com/news/mobility-as-a-service/maas-global-declares-bankruptcy.html</w:t>
        </w:r>
      </w:hyperlink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Transport for New South Wales. (2024). Opal — contactless ticketing for public transport in Sydney.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51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https://transportnsw.info/tickets-fares/opal</w:t>
        </w:r>
      </w:hyperlink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ศูนย์วิจัยกสิกรไทย. (2559). วิกฤตจราจรติดขัด: ผลกระทบต่อเศรษฐกิจและวิถีชีวิตคนกรุงเทพฯ.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52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https://www.kasikornresearch.com/th/analysis/k-econ/economy/Pages/35675.aspx</w:t>
        </w:r>
      </w:hyperlink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สำนักงานสถิติจังหวัดสมุทรปราการ. (2562). ประชากรแฝงในจังหวัดสมุทรปราการ.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53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https://smprakan.nso.go.th/</w:t>
        </w:r>
      </w:hyperlink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สำนักงานสภาพัฒนาการเศรษฐกิจและสังคมแห่งชาติ. ผลิตภัณฑ์ภาคและจังหวัด (GPP).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54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https://www.nesdc.go.th/info/gross-regional-and-provincial-product/</w:t>
        </w:r>
      </w:hyperlink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การนิคมอุตสาหกรรมแห่งประเทศไทย. นิคมอุตสาหกรรมบางปู/บางพลี.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55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https://bangpoo.ieat.go.th/th</w:t>
        </w:r>
      </w:hyperlink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Transport for London. (2024). Half of all pay as you go journeys now made using contactless.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56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https://tfl-newsroom.prgloo.com/news/tfl-press-release-half-of-all-tube-and-rail-pay-as-you-go-journeys-across-london-now-made-using-contactless-payments</w:t>
        </w:r>
      </w:hyperlink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US DOT ITS. (2021). Contactless payment reduces fare collection cost from 15% to 9% of revenue.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57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https://www.itskrs.its.dot.gov/2021-b01590</w:t>
        </w:r>
      </w:hyperlink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Office of the New York City Comptroller. Streets for People (Times Square: pedestrian injuries -40%).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58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https://comptroller.nyc.gov/reports/streets-for-people-open-streets-and-the-future-of-public-space-management-in-nyc/</w:t>
        </w:r>
      </w:hyperlink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ISGlobal. Superblocks model could prevent ~667 premature deaths/year (NO2 -25%).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59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https://www.isglobal.org/en/-/el-proyecto-original-de-las-supermanzanas-podria-evitar-cerca-de-700-muertes-prematuras-anuales-en-barcelona</w:t>
        </w:r>
      </w:hyperlink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WHO Thailand. (2022). The cost of clean air in Thailand (PM2.5 health burden).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60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https://www.who.int/thailand/news/detail/08-06-2022-the-cost-of-clean-air-in-thailand</w:t>
        </w:r>
      </w:hyperlink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Service-Public / Urssaf (France). Versement mobilité (employer transport contribution 0.55-1.75%).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61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https://entreprendre.service-public.gouv.fr/vosdroits/F31031?lang=en</w:t>
        </w:r>
      </w:hyperlink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Cushman &amp; Wakefield. (2025). Carbon tax in Thailand 200 THB/tCO2 (2025).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62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https://www.cushmanwakefield.com/en/thailand/insights/adapting-for-a-sustainable-future</w:t>
        </w:r>
      </w:hyperlink>
    </w:p>
    <w:p>
      <w:pPr>
        <w:spacing w:before="280" w:after="12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ตารางสรุปแหล่งอ้างอิงจำแนกตามประเด็นที่ใช้อ้างอิง</w:t>
      </w:r>
    </w:p>
    <w:p>
      <w:pPr>
        <w:spacing w:after="120" w:line="240" w:lineRule="auto"/>
        <w:ind w:firstLine="720"/>
        <w:jc w:val="thaiDistribute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เพื่อความสะดวกในการตรวจสอบและการแบ่งงานทบทวน ตารางต่อไปนี้สรุปว่าแหล่งอ้างอิงแต่ละรายการถูกนำมาใช้สนับสนุนประเด็น/หัวข้อใดในรายงาน</w:t>
      </w:r>
      <w:r>
        <w:rPr>
          <w:rFonts w:ascii="TH Sarabun New" w:hAnsi="TH Sarabun New" w:cs="TH Sarabun New"/>
          <w:sz w:val="32"/>
          <w:szCs w:val="32"/>
        </w:rPr>
        <w:t xml:space="preserve"> ทั้งนี้ได้แนบ URL ของแหล่งข้อมูลทางการ/สำนักพิมพ์/DOI ไว้ใต้ชื่อแต่ละแหล่งเพื่อให้คณะผู้จัดทำตรวจสอบย้อนกลับได้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4649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แหล่งอ้างอิง</w:t>
            </w:r>
            <w:r>
              <w:rPr>
                <w:rFonts w:ascii="TH Sarabun New" w:hAnsi="TH Sarabun New" w:cs="TH Sarabun New"/>
                <w:sz w:val="28"/>
                <w:szCs w:val="28"/>
              </w:rPr>
              <w:t xml:space="preserve">  (พร้อม URL ตรวจสอบ)</w:t>
            </w:r>
          </w:p>
        </w:tc>
        <w:tc>
          <w:tcPr>
            <w:tcW w:type="dxa" w:w="3685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ประเด็น/หัวข้อที่ใช้อ้างอิง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ยุทธศาสตร์ชาติ 20 ปี (สศช., 2561)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30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https://www.nesdc.go.th/nscr/main/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3.2 ความสอดคล้องเชิงยุทธศาสตร์ (ตารางที่ 5)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แผนพัฒนาฯ ฉบับที่ 13 (สศช., 2565)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29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https://www.nesdc.go.th/download/the-13th-national-economic-and-social-development-plan-peoples-edition/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3.2 ความสอดคล้องเชิงยุทธศาสตร์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ยุทธศาสตร์ปล่อยก๊าซเรือนกระจกต่ำ (สผ., 2565)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28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https://climate.onep.go.th/th/tag/lt-leds/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2.1, 2.3 แนวโน้ม/Net-Zero/Climate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นโยบายคมนาคมเพื่อโอกาส + Quick Win (กระทรวงคมนาคม, 2567)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23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https://www.mot.go.th/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3.2 ความสอดคล้องนโยบายกระทรวง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มาตรการส่งเสริม EV 30@30 (BOI, 2565)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31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https://www.boi.go.th/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2.4, 2.5 ปัจจัยขับเคลื่อน/Potential Demand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มาตรฐานยืนยันตัวตนดิจิทัล ThaID (ETDA, 2566)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32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https://www.etda.or.th/th/regulator/DigitalID/index.aspx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3.10 สถาปัตยกรรมข้อมูลและไซเบอร์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พ.ร.บ. การบริหารจัดการระบบตั๋วร่วม พ.ศ. 2568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24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https://prt.parliament.go.th/items/4863ca91-79b1-49ec-b583-3c9223913e8c/full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1.6, 3.2, 3.4 และอ้างอิงเป็นกรอบกฎหมายทั้งรายงาน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พ.ร.บ. คุ้มครองข้อมูลส่วนบุคคล พ.ศ. 2562 (PDPA)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25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https://law.prd.go.th/th/content/article/detail/id/2475/iid/234607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3.10, 4.5 ธรรมาภิบาลข้อมูล/ความเสี่ยง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พ.ร.บ. การรักษาความมั่นคงปลอดภัยไซเบอร์ พ.ศ. 2562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26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https://www.dga.or.th/document/106069/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3.10, 4.5 ความมั่นคงปลอดภัยข้อมูล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แผนแม่บทระบบราง M-MAP (สนข., 2566)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27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https://www.otp.go.th/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1.2, 2.5 โครงข่ายราง/ความต้องการ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สถิติการเดินทางระบบราง (กรมการขนส่งทางราง, 2566)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21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https://www.drt.go.th/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1.2, 2.5 สัดส่วนการเดินทาง/Demand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รายงานสถานการณ์มลพิษ PM2.5 (กรมควบคุมมลพิษ, 2566)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22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https://www.pcd.go.th/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1.2 ปัญหามลพิษทางอากาศ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ต้นทุนเศรษฐกิจของการจราจร (TDRI, 2565)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33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https://tdri.or.th/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1.2 ความสูญเสียทางเศรษฐกิจ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ข้อมูลพื้นที่จังหวัดสมุทรปราการ (อบจ.สมุทรปราการ, 2566)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34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http://samutprakan-pao.go.th/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2.3, 4.3 ความเสี่ยงภูมิอากาศ/พื้นที่นำร่อง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Sochor et al. (2018) — MaaS Levels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41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https://www.sciencedirect.com/science/article/abs/pii/S2210539518300476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1.3, 3.3 กรอบแนวคิด 4 เสาหลัก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Hietanen (2014) — แนวคิด MaaS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35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https://www.intelligenttransport.com/digital/et-its-supplement-2014/offline/download.pdf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1.3 การทบทวนวรรณกรรม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Mukhtar-Landgren &amp; Smith (2019) — บทบาทภาครัฐใน MaaS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36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https://doi.org/10.1186/s12544-019-0363-7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1.3, 3.9 ธรรมาภิบาล (Public-led)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Pangbourne et al. (2020) — ข้อจำกัดของ MaaS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37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https://doi.org/10.1016/j.tra.2019.09.033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1.3 มุมมองวิพากษ์ MaaS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Transport for London (2023) — Contactless/EMV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43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https://tfl.gov.uk/fares/ways-to-pay/pay-as-you-go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1.3, 1.4, 3.4 กรณีศึกษา/ตั๋วร่วม (EMV ≥80%)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Land Transport Authority of Singapore (2022) — ERP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38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https://www.lta.gov.sg/content/ltagov/en/who_we_are/our_work/road.html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1.3, 3.7 กรณีศึกษา/มาตรการ ERP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Berliner Verkehrsbetriebe — Jelbi (2023)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45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https://www.jelbi.de/en/home/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1.3, 3.5 กรณีศึกษา/MaaS Public-led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Wiener Linien — WienMobil (2023)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46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https://www.wienerlinien.at/web/wl-en/annual-pass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1.3, 3.7 กรณีศึกษา/มาตรการภาษี (365-Euro)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Seoul Metropolitan Government (2021) — T-money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39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https://www.seoulsolution.kr/en/content/one-card-fits-all-integrated-public-transport-fare-system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1.3, 3.4 กรณีศึกษา/ระบบตั๋วร่วม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TomTom Traffic Index (2023)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42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https://www.tomtom.com/traffic-index/ranking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1.2 ปัญหาการจราจรติดขัด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World Bank (2023) — Urban Transport &amp; Congestion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44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https://www.worldbank.org/en/country/thailand/publication/thailand-economic-monitor-reports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1.2 ความสูญเสียทางเศรษฐกิจ (~250,000 ลบ./ปี)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International Energy Agency (2023) — Global EV Outlook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40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https://www.iea.org/reports/global-ev-outlook-2023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2.4, 2.5 การเปลี่ยนผ่าน EV/Demand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United Nations (2015) — SDGs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47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https://sdgs.un.org/2030agenda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3.2 ความสอดคล้อง SDG 11 และ SDG 13</w:t>
            </w:r>
          </w:p>
        </w:tc>
      </w:tr>
      <w:tr>
        <w:tc>
          <w:tcPr>
            <w:tcW w:type="dxa" w:w="4153"/>
          </w:tcPr>
          <w:p>
            <w:r>
              <w:rPr>
                <w:rFonts w:ascii="TH Sarabun New" w:hAnsi="TH Sarabun New" w:cs="TH Sarabun New"/>
                <w:sz w:val="32"/>
                <w:szCs w:val="32"/>
              </w:rPr>
              <w:t xml:space="preserve">Stavros, Cooperrider &amp; Kelley (2003) — กรอบ SOAR</w:t>
            </w:r>
          </w:p>
          <w:p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48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https://www.researchgate.net/publication/285057032_Strategic_inquiry_with_appreciative_intent_Inspiration_to_SOAR</w:t>
              </w:r>
            </w:hyperlink>
          </w:p>
        </w:tc>
        <w:tc>
          <w:tcPr>
            <w:tcW w:type="dxa" w:w="4153"/>
          </w:tcPr>
          <w:p>
            <w:r>
              <w:rPr>
                <w:rFonts w:ascii="TH Sarabun New" w:hAnsi="TH Sarabun New" w:cs="TH Sarabun New"/>
                <w:sz w:val="32"/>
                <w:szCs w:val="32"/>
              </w:rPr>
              <w:t xml:space="preserve">ระเบียบวิธี: เหตุผลเลือก SOAR (บทวิเคราะห์เชิงกลยุทธ์)</w:t>
            </w:r>
          </w:p>
        </w:tc>
      </w:tr>
      <w:tr>
        <w:tc>
          <w:tcPr>
            <w:tcW w:type="dxa" w:w="4153"/>
          </w:tcPr>
          <w:p>
            <w:r>
              <w:rPr>
                <w:rFonts w:ascii="TH Sarabun New" w:hAnsi="TH Sarabun New" w:cs="TH Sarabun New"/>
                <w:sz w:val="32"/>
                <w:szCs w:val="32"/>
              </w:rPr>
              <w:t xml:space="preserve">12-Item SOAR Scale (2022)</w:t>
            </w:r>
          </w:p>
          <w:p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49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https://pmc.ncbi.nlm.nih.gov/articles/PMC9028961/</w:t>
              </w:r>
            </w:hyperlink>
          </w:p>
        </w:tc>
        <w:tc>
          <w:tcPr>
            <w:tcW w:type="dxa" w:w="4153"/>
          </w:tcPr>
          <w:p>
            <w:r>
              <w:rPr>
                <w:rFonts w:ascii="TH Sarabun New" w:hAnsi="TH Sarabun New" w:cs="TH Sarabun New"/>
                <w:sz w:val="32"/>
                <w:szCs w:val="32"/>
              </w:rPr>
              <w:t xml:space="preserve">ความน่าเชื่อถือเชิงวิชาการของกรอบ SOAR</w:t>
            </w:r>
          </w:p>
        </w:tc>
      </w:tr>
      <w:tr>
        <w:tc>
          <w:tcPr>
            <w:tcW w:type="dxa" w:w="4153"/>
          </w:tcPr>
          <w:p>
            <w:r>
              <w:rPr>
                <w:rFonts w:ascii="TH Sarabun New" w:hAnsi="TH Sarabun New" w:cs="TH Sarabun New"/>
                <w:sz w:val="32"/>
                <w:szCs w:val="32"/>
              </w:rPr>
              <w:t xml:space="preserve">MaaS Global / Whim ล้มละลาย (2567)</w:t>
            </w:r>
          </w:p>
          <w:p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50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https://www.traffictechnologytoday.com/news/mobility-as-a-service/maas-global-declares-bankruptcy.html</w:t>
              </w:r>
            </w:hyperlink>
          </w:p>
        </w:tc>
        <w:tc>
          <w:tcPr>
            <w:tcW w:type="dxa" w:w="4153"/>
          </w:tcPr>
          <w:p>
            <w:r>
              <w:rPr>
                <w:rFonts w:ascii="TH Sarabun New" w:hAnsi="TH Sarabun New" w:cs="TH Sarabun New"/>
                <w:sz w:val="32"/>
                <w:szCs w:val="32"/>
              </w:rPr>
              <w:t xml:space="preserve">reframe O6: private-led ล้ม → public-led (SOAR Opportunities)</w:t>
            </w:r>
          </w:p>
        </w:tc>
      </w:tr>
      <w:tr>
        <w:tc>
          <w:tcPr>
            <w:tcW w:type="dxa" w:w="4153"/>
          </w:tcPr>
          <w:p>
            <w:r>
              <w:rPr>
                <w:rFonts w:ascii="TH Sarabun New" w:hAnsi="TH Sarabun New" w:cs="TH Sarabun New"/>
                <w:sz w:val="32"/>
                <w:szCs w:val="32"/>
              </w:rPr>
              <w:t xml:space="preserve">Transport for NSW — Opal</w:t>
            </w:r>
          </w:p>
          <w:p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51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https://transportnsw.info/tickets-fares/opal</w:t>
              </w:r>
            </w:hyperlink>
          </w:p>
        </w:tc>
        <w:tc>
          <w:tcPr>
            <w:tcW w:type="dxa" w:w="4153"/>
          </w:tcPr>
          <w:p>
            <w:r>
              <w:rPr>
                <w:rFonts w:ascii="TH Sarabun New" w:hAnsi="TH Sarabun New" w:cs="TH Sarabun New"/>
                <w:sz w:val="32"/>
                <w:szCs w:val="32"/>
              </w:rPr>
              <w:t xml:space="preserve">Aspiration A2: single-tap แบบ Sydney (SOAR Aspirations)</w:t>
            </w:r>
          </w:p>
        </w:tc>
      </w:tr>
    </w:tbl>
    <w:p>
      <w:r>
        <w:br w:type="page"/>
      </w:r>
    </w:p>
    <w:p>
      <w:pPr>
        <w:keepNext/>
        <w:spacing w:before="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ภาคผนวก ก  รายละเอียดกรณีศึกษาการบูรณาการระบบขนส่งในต่างประเทศ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นี้นำเสนอรายละเอียดกรณีศึกษาเมืองชั้นนำที่ประสบความสำเร็จและไม่ประสบความสำเร็จในการบูรณาการระบบขนส่งสาธารณะ เพื่อสกัดบทเรียนสำหรับประเทศไทย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1. กรุงลอนดอน สหราชอาณาจักร (Transport for London)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Transport for London (TfL) เป็นองค์กรกำกับการขนส่งของมหานครลอนดอนที่ควบคุมทั้งระบบรถไฟใต้ดิน รถเมล์ รถราง และระบบจักรยานสาธารณะภายใต้หน่วยงานเดียว จุดเด่นคือการนำระบบ Oyster Card และต่อมาเปลี่ยนเป็นระบบ EMV Open-loop (แตะบัตรเครดิต/เดบิตหรือโทรศัพท์) พร้อมกลไกคิดค่าโดยสารแบบรวมเพดานรายวัน/รายสัปดาห์ (Fare Capping) ปัจจุบันการเดินทางมากกว่าร้อยละ 80 ชำระผ่านระบบ contactless บทเรียนสำคัญคือการมีหน่วยงานเดียวที่ควบคุมทั้งตั๋ว บริการ และโครงสร้างพื้นฐาน ภายใต้กรอบกฎหมายที่ชัดเจน นอกจากนี้ TfL ยังเปิดเผยข้อมูลแบบเปิด (Open Data) ให้ภาคเอกชนนำไปพัฒนาแอปพลิเคชันต่อยอดกว่า 600 แอป สร้างระบบนิเวศนวัตกรรมและทางเลือกให้ผู้ใช้ ขณะที่ยังคงควบคุมมาตรฐานและนโยบายค่าโดยสารไว้ที่ภาครัฐ ซึ่งเป็นแบบจำลองที่ข้อเสนอนี้นำมาประยุกต์ใช้กับบริบทไทย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2. สิงคโปร์ (Land Transport Authority)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สิงคโปร์ใช้มาตรการทางเศรษฐศาสตร์อย่างเข้มข้นควบคู่กับระบบขนส่งสาธารณะคุณภาพสูง ได้แก่ ระบบเก็บค่าผ่านทางอิเล็กทรอนิกส์ (Electronic Road Pricing: ERP) ที่ปรับอัตราตามความหนาแน่นแบบเรียลไทม์ และระบบโควตารถยนต์ (Certificate of Entitlement: COE) ที่จำกัดจำนวนรถยนต์ ทำให้สัดส่วนการเดินทางด้วยระบบขนส่งสาธารณะสูงถึงร้อยละ 50 บทเรียนคือมาตรการเศรษฐศาสตร์ที่ออกแบบดีสามารถปรับพฤติกรรมและสร้างรายได้เพื่อลงทุนต่อได้ อย่างไรก็ตาม บทเรียนที่ต้องระมัดระวังคือมาตรการเชิงควบคุมที่เข้มงวดต้องมาพร้อมระบบขนส่งสาธารณะคุณภาพสูงและทางเลือกที่เพียงพอ มิฉะนั้นจะสร้างภาระและแรงต้านจากประชาชน ดังนั้น การประยุกต์ใช้กับไทยจึงควรเริ่มจากการยกระดับบริการและมาตรการจูงใจก่อนนำมาตรการควบคุมมาใช้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 กรุงเบอร์ลิน เยอรมนี (Jelbi/BVG) และกรุงเวียนนา ออสเตรีย (WienMobil)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ทั้งสองเมืองใช้รูปแบบที่ภาครัฐเป็นผู้นำ โดยรัฐวิสาหกิจขนส่ง (BVG และ Wiener Linien) เป็นเจ้าของแพลตฟอร์ม MaaS ที่รวมทุกโหมดไว้ในแอปเดียว กรุงเวียนนาเน้นบัตรรายปีราคาประหยัด (365 ยูโรต่อปี หรือวันละ 1 ยูโร) ที่ช่วยเพิ่มจำนวนผู้ใช้อย่างมีนัยสำคัญ บทเรียนคือการที่ภาครัฐเป็นเจ้าของแพลตฟอร์มช่วยให้การบูรณาการยั่งยืนและไม่ขึ้นกับความเสี่ยงทางธุรกิจของเอกชน กรณีกรุงเวียนนายังแสดงให้เห็นว่าการกำหนดราคาที่เข้าถึงได้ (บัตรรายปีราคา 1 ยูโรต่อวัน) ประกอบกับบริการที่มีคุณภาพ สามารถจูงใจให้ประชาชนเปลี่ยนมาใช้ระบบขนส่งสาธารณะเป็นจำนวนมาก จนจำนวนผู้ถือบัตรรายปีแซงจำนวนรถยนต์จดทะเบียนในเมือง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4. กรุงเฮลซิงกิ ฟินแลนด์ (Whim/MaaS Global) — กรณีศึกษาความล้มเหลว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แอป Whim ของบริษัท MaaS Global เป็นต้นแบบ MaaS ระดับโลกที่ให้เอกชนเป็นผู้นำ แต่ได้ยื่นล้มละลายในเดือนมีนาคม 2567 สาเหตุสำคัญคือการไม่มีอำนาจควบคุมผู้ให้บริการขนส่งและโครงสร้างราคา ทำให้รูปแบบธุรกิจไม่ยั่งยืน บทเรียนคือรูปแบบที่ให้เอกชนเป็นผู้นำโดยลำพังมีความเสี่ยงสูง ตอกย้ำความจำเป็นของรูปแบบที่ภาครัฐเป็นผู้นำ บทเรียนเพิ่มเติมคือเทคโนโลยีและแอปพลิเคชันที่ล้ำสมัยเพียงอย่างเดียวไม่ใช่หลักประกันความสำเร็จ หากขาดรูปแบบธุรกิจที่ยั่งยืนและการสนับสนุนเชิงสถาบันจากภาครัฐ การออกแบบโครงการของไทยจึงให้ความสำคัญกับความยั่งยืนทางการเงินและโครงสร้างธรรมาภิบาลตั้งแต่ต้น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ตารางสรุปเปรียบเทียบกรณีศึกษาเพิ่มเติม (รวมโซล โตเกียว และปารีส) แสดงดังนี้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ก-1  สรุปกรณีศึกษาการบูรณาการระบบขนส่งเพิ่มเติม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170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เมือง</w:t>
            </w:r>
          </w:p>
        </w:tc>
        <w:tc>
          <w:tcPr>
            <w:tcW w:type="dxa" w:w="4252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รูปแบบ/มาตรการเด่น</w:t>
            </w:r>
          </w:p>
        </w:tc>
        <w:tc>
          <w:tcPr>
            <w:tcW w:type="dxa" w:w="226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ผลลัพธ์</w:t>
            </w:r>
          </w:p>
        </w:tc>
      </w:tr>
      <w:tr>
        <w:trPr>
          <w:cantSplit/>
        </w:trPr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โซล (เกาหลีใต้)</w:t>
            </w:r>
          </w:p>
        </w:tc>
        <w:tc>
          <w:tcPr>
            <w:tcW w:type="dxa" w:w="425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บูรณาการตั๋ว T-money ทุกโหมด · ปฏิรูปรถเมล์เป็นระบบเดียว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ขนส่งสาธารณะ &gt; 60%</w:t>
            </w:r>
          </w:p>
        </w:tc>
      </w:tr>
      <w:tr>
        <w:trPr>
          <w:cantSplit/>
        </w:trPr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โตเกียว (ญี่ปุ่น)</w:t>
            </w:r>
          </w:p>
        </w:tc>
        <w:tc>
          <w:tcPr>
            <w:tcW w:type="dxa" w:w="425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บัตร Suica/Pasmo · เครือข่ายรางหนาแน่น · TOD รอบสถานี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ขนส่งสาธารณะ ~ 60%</w:t>
            </w:r>
          </w:p>
        </w:tc>
      </w:tr>
      <w:tr>
        <w:trPr>
          <w:cantSplit/>
        </w:trPr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ปารีส (ฝรั่งเศส)</w:t>
            </w:r>
          </w:p>
        </w:tc>
        <w:tc>
          <w:tcPr>
            <w:tcW w:type="dxa" w:w="425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ค่าธรรมเนียมการขนส่ง Versement Mobilité จากนายจ้าง · Complete Streets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ลดรถยนต์ในเมืองชั้นใน</w:t>
            </w:r>
          </w:p>
        </w:tc>
      </w:tr>
      <w:tr>
        <w:trPr>
          <w:cantSplit/>
        </w:trPr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สตอกโฮล์ม (สวีเดน)</w:t>
            </w:r>
          </w:p>
        </w:tc>
        <w:tc>
          <w:tcPr>
            <w:tcW w:type="dxa" w:w="425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Congestion Charge เขตเมืองชั้นใน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ลดจราจร 20% · ลดมลพิษ</w:t>
            </w:r>
          </w:p>
        </w:tc>
      </w:tr>
    </w:tbl>
    <w:p>
      <w:pPr>
        <w:spacing w:after="120"/>
      </w:pP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5. บทเรียนสรุปและการประยุกต์ใช้กับประเทศไทย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จากการทบทวนกรณีศึกษาข้างต้น คณะผู้จัดทำสกัดบทเรียนสำคัญ 5 ประการที่ประเทศไทยควรนำมาประยุกต์ใช้ ได้แก่ (1) ความสำเร็จต้องอาศัยหน่วยงานเดียวที่ควบคุมทั้งระบบภายใต้กรอบกฎหมาย (2) รูปแบบที่ภาครัฐเป็นผู้นำมีความยั่งยืนกว่ารูปแบบที่ให้เอกชนนำลำพัง (3) มาตรการทางเศรษฐศาสตร์ที่ออกแบบดีช่วยปรับพฤติกรรมและสร้างรายได้เพื่อลงทุนต่อ (4) การคิดค่าโดยสารแบบรวมเพดานและการชำระเงินแบบเปิด (EMV) ช่วยลดอุปสรรคการเข้าถึง และ (5) การดำเนินการแบบเป็นระยะและการพิสูจน์ผลด้วยข้อมูลช่วยลดความเสี่ยงและสร้างการยอมรับ ทั้งนี้ การประยุกต์ใช้ต้องคำนึงถึงบริบทเฉพาะของไทย ทั้งโครงสร้างสถาบัน ความพร้อมด้านงบประมาณ และการยอมรับของประชาชน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ประเด็นที่ควรพิจารณาเพิ่มเติมจากกรณีศึกษาคือ "ลำดับและจังหวะ" ของการดำเนินมาตรการ (Sequencing and Timing) เมืองที่ประสบความสำเร็จมักเริ่มจากการยกระดับคุณภาพบริการและการบูรณาการตั๋วก่อน เพื่อสร้างทางเลือกที่ดีให้ประชาชน แล้วจึงค่อยนำมาตรการเชิงควบคุมและมาตรการทางเศรษฐศาสตร์มาใช้เมื่อมีทางเลือกที่เพียงพอแล้ว การเรียงลำดับเช่นนี้ช่วยลดแรงต้านทางสังคมและการเมือง ซึ่งเป็นปัจจัยที่มีความสำคัญอย่างยิ่งในบริบทไทย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นอกจากนี้ กรณีศึกษายังชี้ให้เห็นถึงความสำคัญของ "ความสม่ำเสมอเชิงนโยบาย" (Policy Consistency) เมืองที่ประสบความสำเร็จล้วนรักษาทิศทางนโยบายไว้อย่างต่อเนื่องเป็นเวลาหลายปี แม้จะมีการเปลี่ยนผู้บริหาร ในขณะที่หลายโครงการในประเทศไทยในอดีตขาดความต่อเนื่อง ดังนั้น การบรรจุเป้าหมายและแผนการบูรณาการไว้ในกฎหมาย แผนยุทธศาสตร์ และงบประมาณผูกพัน จึงเป็นกลไกสำคัญที่ช่วยประกันความต่อเนื่องของนโยบาย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ท้ายที่สุด คณะผู้จัดทำเห็นว่าประเทศไทยมีข้อได้เปรียบบางประการที่เมืองอื่นไม่มี เช่น โครงสร้างพื้นฐานการชำระเงินดิจิทัล (PromptPay) ที่ประชาชนใช้อย่างแพร่หลาย ระบบยืนยันตัวตนดิจิทัล (ThaID) และเครือข่ายรถไฟฟ้าที่ขยายตัวอย่างรวดเร็ว หากใช้ข้อได้เปรียบเหล่านี้อย่างชาญฉลาด ประเทศไทยสามารถ "ก้าวกระโดด" (Leapfrog) ไปสู่ระบบขนส่งบูรณาการระดับสากลได้ในระยะเวลาที่สั้นกว่าหลายประเทศ</w:t>
      </w:r>
    </w:p>
    <w:p>
      <w:r>
        <w:br w:type="page"/>
      </w:r>
    </w:p>
    <w:p>
      <w:pPr>
        <w:keepNext/>
        <w:spacing w:before="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ภาคผนวก ข  บทวิเคราะห์ SWOT และ SOAR และ PESTEL โดยละเอียด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ภาคผนวกนี้ขยายรายละเอียดการวิเคราะห์เชิงกลยุทธ์ด้วยกรอบ SOAR และ PESTEL พร้อมการแปลงเป็นกลยุทธ์เชิงรุกผ่าน SOAR Strategy Matrix ทั้งนี้ ประเด็นจุดอ่อน (W) และภัยคุกคาม (T) ในกรอบ SWOT เดิม ได้รับการจัดวางใหม่เป็นโอกาส/ความมุ่งปรารถนา หรือย้ายไปบริหารในหัวข้อการบริหารความเสี่ยง ดังสรุปในตารางการย้ายเนื้อหา</w:t>
      </w:r>
    </w:p>
    <w:p>
      <w:r>
        <w:rPr>
          <w:rFonts w:ascii="TH Sarabun New" w:hAnsi="TH Sarabun New" w:cs="TH Sarabun New"/>
          <w:sz w:val="32"/>
          <w:szCs w:val="32"/>
          <w:b/>
          <w:bCs/>
        </w:rPr>
        <w:t xml:space="preserve">1. การวิเคราะห์ SWOT โดยละเอียด</w:t>
      </w:r>
    </w:p>
    <w:p>
      <w:r>
        <w:rPr>
          <w:rFonts w:ascii="TH Sarabun New" w:hAnsi="TH Sarabun New" w:cs="TH Sarabun New"/>
          <w:sz w:val="32"/>
          <w:szCs w:val="32"/>
        </w:rPr>
        <w:t xml:space="preserve">•  จุดแข็ง (S): โครงข่ายรถไฟฟ้าครอบคลุมและขยายต่อเนื่อง · โครงสร้างพื้นฐานดิจิทัลพร้อม (PromptPay, ThaID) · ประชาชนคุ้นเคยการชำระเงินอิเล็กทรอนิกส์ · มีกฎหมายตั๋วร่วมรองรับ</w:t>
      </w:r>
    </w:p>
    <w:p>
      <w:r>
        <w:rPr>
          <w:rFonts w:ascii="TH Sarabun New" w:hAnsi="TH Sarabun New" w:cs="TH Sarabun New"/>
          <w:sz w:val="32"/>
          <w:szCs w:val="32"/>
        </w:rPr>
        <w:t xml:space="preserve">•  จุดอ่อน (W): ระบบตั๋วแยกส่วนไม่มี Fare Capping · การเชื่อมต่อ First/Last Mile อ่อนแอ · ขาดหน่วยงานกลางที่เป็นกลาง · ขาดบุคลากรเชี่ยวชาญ MaaS · ข้อมูลไม่เปิดและไม่เป็นมาตรฐาน</w:t>
      </w:r>
    </w:p>
    <w:p>
      <w:r>
        <w:rPr>
          <w:rFonts w:ascii="TH Sarabun New" w:hAnsi="TH Sarabun New" w:cs="TH Sarabun New"/>
          <w:sz w:val="32"/>
          <w:szCs w:val="32"/>
        </w:rPr>
        <w:t xml:space="preserve">•  โอกาส (O): พ.ร.บ. ตั๋วร่วม 2568 · นโยบาย EV (30@30) และ Net-Zero · เทคโนโลยี EMV/MaaS พร้อมใช้ · ความตื่นตัวด้านสิ่งแวดล้อม · ความร่วมมือระหว่างประเทศ</w:t>
      </w:r>
    </w:p>
    <w:p>
      <w:r>
        <w:rPr>
          <w:rFonts w:ascii="TH Sarabun New" w:hAnsi="TH Sarabun New" w:cs="TH Sarabun New"/>
          <w:sz w:val="32"/>
          <w:szCs w:val="32"/>
        </w:rPr>
        <w:t xml:space="preserve">•  อุปสรรค (T): ผลประโยชน์ทับซ้อนของผู้ให้บริการเดิม · ความไม่ต่อเนื่องเชิงนโยบาย · ความเสี่ยงด้านข้อมูลส่วนบุคคลและไซเบอร์ · ความเสี่ยงด้านภูมิอากาศในพื้นที่ลุ่มต่ำ</w:t>
      </w:r>
    </w:p>
    <w:p>
      <w:r>
        <w:rPr>
          <w:rFonts w:ascii="TH Sarabun New" w:hAnsi="TH Sarabun New" w:cs="TH Sarabun New"/>
          <w:sz w:val="32"/>
          <w:szCs w:val="32"/>
          <w:b/>
          <w:bCs/>
        </w:rPr>
        <w:t xml:space="preserve">ยุทธศาสตร์จากการจับคู่ TOWS Matrix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153"/>
        <w:gridCol w:w="4153"/>
      </w:tblGrid>
      <w:tr>
        <w:tc>
          <w:tcPr>
            <w:tcW w:type="dxa" w:w="201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6"/>
                <w:szCs w:val="26"/>
                <w:b/>
                <w:bCs/>
              </w:rPr>
              <w:t xml:space="preserve">ยุทธศาสตร์</w:t>
            </w:r>
          </w:p>
        </w:tc>
        <w:tc>
          <w:tcPr>
            <w:tcW w:type="dxa" w:w="662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6"/>
                <w:szCs w:val="26"/>
                <w:b/>
                <w:bCs/>
              </w:rPr>
              <w:t xml:space="preserve">แนวทาง</w:t>
            </w:r>
          </w:p>
        </w:tc>
      </w:tr>
      <w:tr>
        <w:tc>
          <w:tcPr>
            <w:tcW w:type="dxa" w:w="201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SO (รุก)</w:t>
            </w:r>
          </w:p>
        </w:tc>
        <w:tc>
          <w:tcPr>
            <w:tcW w:type="dxa" w:w="662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ใช้โครงข่ายรางที่มี + กฎหมายใหม่ เร่งบูรณาการตั๋วร่วมและ MaaS ทันที</w:t>
            </w:r>
          </w:p>
        </w:tc>
      </w:tr>
      <w:tr>
        <w:tc>
          <w:tcPr>
            <w:tcW w:type="dxa" w:w="201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WO (พัฒนา)</w:t>
            </w:r>
          </w:p>
        </w:tc>
        <w:tc>
          <w:tcPr>
            <w:tcW w:type="dxa" w:w="662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อาศัยกฎหมายและเทคโนโลยีแก้จุดอ่อน จัดตั้ง NTCH และพัฒนาบุคลากร</w:t>
            </w:r>
          </w:p>
        </w:tc>
      </w:tr>
      <w:tr>
        <w:tc>
          <w:tcPr>
            <w:tcW w:type="dxa" w:w="201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ST (ป้องกัน)</w:t>
            </w:r>
          </w:p>
        </w:tc>
        <w:tc>
          <w:tcPr>
            <w:tcW w:type="dxa" w:w="662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ใช้จุดแข็งและกฎหมายบังคับผู้ให้บริการเข้าระบบ ลดผลประโยชน์ทับซ้อน</w:t>
            </w:r>
          </w:p>
        </w:tc>
      </w:tr>
      <w:tr>
        <w:tc>
          <w:tcPr>
            <w:tcW w:type="dxa" w:w="201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WT (ตั้งรับ)</w:t>
            </w:r>
          </w:p>
        </w:tc>
        <w:tc>
          <w:tcPr>
            <w:tcW w:type="dxa" w:w="662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บริหารความเสี่ยงข้อมูล/นโยบายด้วยธรรมาภิบาลและการดำเนินการแบบเป็นระยะ</w:t>
            </w:r>
          </w:p>
        </w:tc>
      </w:tr>
    </w:tbl>
    <w:p>
      <w:r>
        <w:rPr>
          <w:rFonts w:ascii="TH Sarabun New" w:hAnsi="TH Sarabun New" w:cs="TH Sarabun New"/>
          <w:sz w:val="32"/>
          <w:szCs w:val="32"/>
          <w:b/>
          <w:bCs/>
        </w:rPr>
        <w:t xml:space="preserve">แผนปฏิบัติจาก TOWS Matrix (เจ้าภาพ + กรอบเวลา)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6"/>
        <w:gridCol w:w="2076"/>
        <w:gridCol w:w="2076"/>
        <w:gridCol w:w="2076"/>
      </w:tblGrid>
      <w:tr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6"/>
                <w:szCs w:val="26"/>
                <w:b/>
                <w:bCs/>
              </w:rPr>
              <w:t xml:space="preserve">กลยุทธ์ (TOWS)</w:t>
            </w:r>
          </w:p>
        </w:tc>
        <w:tc>
          <w:tcPr>
            <w:tcW w:type="dxa" w:w="432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6"/>
                <w:szCs w:val="26"/>
                <w:b/>
                <w:bCs/>
              </w:rPr>
              <w:t xml:space="preserve">การดำเนินการที่เป็นรูปธรรม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6"/>
                <w:szCs w:val="26"/>
                <w:b/>
                <w:bCs/>
              </w:rPr>
              <w:t xml:space="preserve">เจ้าภาพ</w:t>
            </w:r>
          </w:p>
        </w:tc>
        <w:tc>
          <w:tcPr>
            <w:tcW w:type="dxa" w:w="129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6"/>
                <w:szCs w:val="26"/>
                <w:b/>
                <w:bCs/>
              </w:rPr>
              <w:t xml:space="preserve">กรอบเวลา</w:t>
            </w:r>
          </w:p>
        </w:tc>
      </w:tr>
      <w:tr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SO — รุก</w:t>
            </w:r>
          </w:p>
        </w:tc>
        <w:tc>
          <w:tcPr>
            <w:tcW w:type="dxa" w:w="432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ออกกฎหมายลำดับรอง · จัดตั้ง NTCH · เริ่ม EMV migration และ MaaS Beta ที่สำโรง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สนข./กรมราง</w:t>
            </w:r>
          </w:p>
        </w:tc>
        <w:tc>
          <w:tcPr>
            <w:tcW w:type="dxa" w:w="129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ปีที่ 1-2</w:t>
            </w:r>
          </w:p>
        </w:tc>
      </w:tr>
      <w:tr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ST — ป้องกัน</w:t>
            </w:r>
          </w:p>
        </w:tc>
        <w:tc>
          <w:tcPr>
            <w:tcW w:type="dxa" w:w="432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บังคับผู้ให้บริการเข้าระบบกลางตาม พ.ร.บ. · ผูกเงื่อนไขสัมปทาน · ให้ร่วมถือหุ้น NTCH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สนข./คลัง</w:t>
            </w:r>
          </w:p>
        </w:tc>
        <w:tc>
          <w:tcPr>
            <w:tcW w:type="dxa" w:w="129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ปีที่ 1-3</w:t>
            </w:r>
          </w:p>
        </w:tc>
      </w:tr>
      <w:tr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WO — พัฒนา</w:t>
            </w:r>
          </w:p>
        </w:tc>
        <w:tc>
          <w:tcPr>
            <w:tcW w:type="dxa" w:w="432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จัดทำ MOT Data Catalog · พัฒนาบุคลากรร่วมกับ TfL/BVG · วางมาตรฐานข้อมูลเปิด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สนข.</w:t>
            </w:r>
          </w:p>
        </w:tc>
        <w:tc>
          <w:tcPr>
            <w:tcW w:type="dxa" w:w="129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ปีที่ 1-2</w:t>
            </w:r>
          </w:p>
        </w:tc>
      </w:tr>
      <w:tr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WT — ตั้งรับ</w:t>
            </w:r>
          </w:p>
        </w:tc>
        <w:tc>
          <w:tcPr>
            <w:tcW w:type="dxa" w:w="432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บรรจุในกฎหมาย+งบผูกพัน · Privacy by Design · แต่งตั้ง DPO · ดำเนินการแบบเป็นระยะ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กระทรวงคมนาคม</w:t>
            </w:r>
          </w:p>
        </w:tc>
        <w:tc>
          <w:tcPr>
            <w:tcW w:type="dxa" w:w="129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ต่อเนื่อง</w:t>
            </w:r>
          </w:p>
        </w:tc>
      </w:tr>
    </w:tbl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2. การวิเคราะห์ SOAR โดยละเอียด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•  จุดแข็ง (S): โครงข่ายราง 12+ สาย (M-MAP 2) · โครงสร้างพื้นฐานดิจิทัลพร้อม (PromptPay, ThaID, smartphone &gt;90%) · อำนาจ พ.ร.บ. ตั๋วร่วม 2568 (VRIO: ยั่งยืน) · หน่วยงานครบทุกโหมด + เอกชนแข็งแกร่ง · ประชาชนคุ้นเคย contactless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•  โอกาส (O): EMV/ABT + MaaS เป็นมาตรฐานโลก · บทเรียน public-led (London/Singapore/Berlin Jelbi/Vienna/Seoul/Sydney) · EV 30@30 + Net-Zero 2065 · คนรุ่นใหม่รับ shared mobility · ความร่วมมือ TfL/BVG · (reframe) กฎหมายลูกบังคับ Open API ก้าวข้ามจุดที่ Whim ล้ม · (reframe) ออกแบบ climate-resilient เป็นต้นแบบ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•  ความมุ่งมาดปรารถนา (A): สมุทรปราการเป็นต้นแบบ MaaS แบบ public-led ระดับอาเซียน (เทียบ Berlin Jelbi/Vienna) · ตั๋วร่วม "แตะเดียวทั้งจังหวัด" แบบ London/Sydney · First/Last mile แบบ inclusive · เมืองคาร์บอนต่ำ-ทนภูมิอากาศ (SDG 11/13) · ขยายผลทั่วประเทศภายใน พ.ศ. 2576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•  ผลลัพธ์ที่วัดได้ (R): Modal share ≥20% · CO₂ -30% · เวลา -25% · ตั๋วร่วม EMV/ABT ≥80% · First/Last mile ≤10 นาที · อุบัติเหตุ -40% · NPS +40% · BCR 8–12 เท่า · บุคลากร ≥200 คน · แอป ≥10 (เชื่อมตรงกับ KPI และ Balanced Scorecard)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</w:r>
    </w:p>
    <w:p>
      <w:r>
        <w:rPr>
          <w:rFonts w:ascii="TH Sarabun New" w:hAnsi="TH Sarabun New" w:cs="TH Sarabun New"/>
          <w:sz w:val="32"/>
          <w:szCs w:val="32"/>
          <w:b/>
          <w:bCs/>
        </w:rPr>
        <w:t xml:space="preserve">ตาราง ข-1ก  การย้ายเนื้อหาจากกรอบ SWOT เดิมสู่ SOAR / การบริหารความเสี่ยง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769"/>
        <w:gridCol w:w="2769"/>
        <w:gridCol w:w="2769"/>
      </w:tblGrid>
      <w:tr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  <w:b/>
                <w:bCs/>
              </w:rPr>
              <w:t xml:space="preserve">รายการเดิม (SWOT)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  <w:b/>
                <w:bCs/>
              </w:rPr>
              <w:t xml:space="preserve">ประเภท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  <w:b/>
                <w:bCs/>
              </w:rPr>
              <w:t xml:space="preserve">ย้ายไปเป็น / กลไก</w:t>
            </w:r>
          </w:p>
        </w:tc>
      </w:tr>
      <w:tr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ตั๋วแยกส่วน ไม่มี Fare Capping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W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Aspiration A2 (single-tap) → Result R4 · ทำผ่าน L1/L2</w:t>
            </w:r>
          </w:p>
        </w:tc>
      </w:tr>
      <w:tr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First/Last Mile อ่อนแอ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W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Aspiration A3 → Result R5 · ทำผ่าน L4</w:t>
            </w:r>
          </w:p>
        </w:tc>
      </w:tr>
      <w:tr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ขาดหน่วยงานกลางที่เป็นกลาง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W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Opportunity O6 (ใช้อำนาจ พ.ร.บ. ตั้ง NTCH) + Risk (ธรรมาภิบาล)</w:t>
            </w:r>
          </w:p>
        </w:tc>
      </w:tr>
      <w:tr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ขาดบุคลากรเชี่ยวชาญ MaaS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W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Aspiration (capacity) → Result R9 · L4 (7S: Staff/Skills)</w:t>
            </w:r>
          </w:p>
        </w:tc>
      </w:tr>
      <w:tr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ข้อมูลไม่เปิด/ไม่เป็นมาตรฐาน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W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Opportunity O6 (Open API กฎหมายลูก) + Risk (ความมั่นคงข้อมูล)</w:t>
            </w:r>
          </w:p>
        </w:tc>
      </w:tr>
      <w:tr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ผลประโยชน์ทับซ้อนผู้ให้บริการเดิม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T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Opportunity O6 (บังคับเข้าระบบ/ร่วมถือหุ้น NTCH)</w:t>
            </w:r>
          </w:p>
        </w:tc>
      </w:tr>
      <w:tr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ความไม่ต่อเนื่องเชิงนโยบาย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T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Risk &amp; Change Management (กฎหมาย + งบผูกพัน)</w:t>
            </w:r>
          </w:p>
        </w:tc>
      </w:tr>
      <w:tr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ความเสี่ยงข้อมูลส่วนบุคคล/ไซเบอร์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T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Risk &amp; Change Management (Privacy by Design · DPO · PDPA/พ.ร.บ.ไซเบอร์)</w:t>
            </w:r>
          </w:p>
        </w:tc>
      </w:tr>
      <w:tr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ความเสี่ยงภูมิอากาศพื้นที่ลุ่ม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T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Opportunity O7 (climate-resilient ต้นแบบ) + Risk</w:t>
            </w:r>
          </w:p>
        </w:tc>
      </w:tr>
    </w:tbl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 SOAR Strategy Matrix (จุดแข็ง × โอกาส → กลยุทธ์เชิงรุก)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ข-1  SOAR Strategy Matrix (กลยุทธ์เชิงรุก Leverage S×O)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1701"/>
            <w:vAlign w:val="center"/>
            <w:shd w:val="clear" w:color="auto" w:fill="1F4E7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  <w:b/>
                <w:bCs/>
              </w:rPr>
              <w:t xml:space="preserve">กลยุทธ์เชิงรุก (Leverage S×O)</w:t>
            </w:r>
          </w:p>
        </w:tc>
        <w:tc>
          <w:tcPr>
            <w:tcW w:type="dxa" w:w="6520"/>
            <w:vAlign w:val="center"/>
            <w:shd w:val="clear" w:color="auto" w:fill="1F4E7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  <w:b/>
                <w:bCs/>
              </w:rPr>
              <w:t xml:space="preserve">แนวทาง → Aspiration → Results</w:t>
            </w:r>
          </w:p>
        </w:tc>
      </w:tr>
      <w:tr>
        <w:trPr>
          <w:cantSplit/>
        </w:trPr>
        <w:tc>
          <w:tcPr>
            <w:tcW w:type="dxa" w:w="1701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L1 — S1×O1,O2</w:t>
            </w:r>
          </w:p>
        </w:tc>
        <w:tc>
          <w:tcPr>
            <w:tcW w:type="dxa" w:w="6520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ใช้โครงข่ายราง + EMV/บทเรียนโลก: เร่ง EMV/ABT migration + เปิด MaaS App Beta (public-led) ที่สำโรง–เคหะฯ → A1,A2 → EMV ≥80%, NPS +40%</w:t>
            </w:r>
          </w:p>
        </w:tc>
      </w:tr>
      <w:tr>
        <w:trPr>
          <w:cantSplit/>
        </w:trPr>
        <w:tc>
          <w:tcPr>
            <w:tcW w:type="dxa" w:w="1701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L2 — S3×O6</w:t>
            </w:r>
          </w:p>
        </w:tc>
        <w:tc>
          <w:tcPr>
            <w:tcW w:type="dxa" w:w="6520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>ใช้อำนาจกฎหมาย + reframe Open API: ออกกฎหมายลูกบังคับ Open API/มาตรฐานกลาง + จัดตั้ง NTCH → A2 → ตั๋วร่วม ≥80%, ลดต้นทุนรับชำระจาก 15% เหลือ 9% ของรายได้</w:t>
            </w:r>
          </w:p>
        </w:tc>
      </w:tr>
      <w:tr>
        <w:trPr>
          <w:cantSplit/>
        </w:trPr>
        <w:tc>
          <w:tcPr>
            <w:tcW w:type="dxa" w:w="1701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L3 — S2×O3</w:t>
            </w:r>
          </w:p>
        </w:tc>
        <w:tc>
          <w:tcPr>
            <w:tcW w:type="dxa" w:w="6520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ใช้ดิจิทัลพร้อม + Net-Zero: Feeder EV + บัตรประชาชน/ThaID + มาตรการภาษีจูงใจ → A3,A4 → Modal +20%, CO₂ -30%</w:t>
            </w:r>
          </w:p>
        </w:tc>
      </w:tr>
      <w:tr>
        <w:trPr>
          <w:cantSplit/>
        </w:trPr>
        <w:tc>
          <w:tcPr>
            <w:tcW w:type="dxa" w:w="1701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L4 — S4×O5,O7</w:t>
            </w:r>
          </w:p>
        </w:tc>
        <w:tc>
          <w:tcPr>
            <w:tcW w:type="dxa" w:w="6520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ใช้หน่วยงาน/เอกชน + ความร่วมมือ + climate: Complete Streets + climate-resilient + พัฒนาบุคลากรร่วม TfL/BVG → A3,A4 → First/Last ≤10น, อุบัติเหตุ -40%</w:t>
            </w:r>
          </w:p>
        </w:tc>
      </w:tr>
      <w:tr>
        <w:tc>
          <w:tcPr>
            <w:tcW w:type="dxa" w:w="4153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L5 — Aspiration→Scale</w:t>
            </w:r>
          </w:p>
        </w:tc>
        <w:tc>
          <w:tcPr>
            <w:tcW w:type="dxa" w:w="4153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บรรจุเป้าหมายในกฎหมาย + งบผูกพัน แล้วขยายผลทั่วประเทศ → A5 → BCR 8–12, ขยาย 4 จังหวัด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เพื่อให้ SOAR Strategy Matrix นำไปสู่การปฏิบัติได้จริง คณะผู้จัดทำแปลงแต่ละกลุ่มกลยุทธ์เป็นการดำเนินการที่เป็นรูปธรรม พร้อมระบุเจ้าภาพและกรอบเวลา ดังตาราง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ข-3  แผนปฏิบัติจาก SOAR Strategy Matrix (เจ้าภาพ + กรอบเวลา)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076"/>
        <w:gridCol w:w="2076"/>
        <w:gridCol w:w="2076"/>
        <w:gridCol w:w="2076"/>
      </w:tblGrid>
      <w:tr>
        <w:tc>
          <w:tcPr>
            <w:tcW w:type="dxa" w:w="1474"/>
            <w:vAlign w:val="center"/>
            <w:shd w:val="clear" w:color="auto" w:fill="1F4E7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  <w:b/>
                <w:bCs/>
              </w:rPr>
              <w:t xml:space="preserve">กลยุทธ์ (SOAR)</w:t>
            </w:r>
          </w:p>
        </w:tc>
        <w:tc>
          <w:tcPr>
            <w:tcW w:type="dxa" w:w="3969"/>
            <w:vAlign w:val="center"/>
            <w:shd w:val="clear" w:color="auto" w:fill="1F4E7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  <w:b/>
                <w:bCs/>
              </w:rPr>
              <w:t xml:space="preserve">การดำเนินการที่เป็นรูปธรรม</w:t>
            </w:r>
          </w:p>
        </w:tc>
        <w:tc>
          <w:tcPr>
            <w:tcW w:type="dxa" w:w="1531"/>
            <w:vAlign w:val="center"/>
            <w:shd w:val="clear" w:color="auto" w:fill="1F4E7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  <w:b/>
                <w:bCs/>
              </w:rPr>
              <w:t xml:space="preserve">เจ้าภาพ</w:t>
            </w:r>
          </w:p>
        </w:tc>
        <w:tc>
          <w:tcPr>
            <w:tcW w:type="dxa" w:w="1247"/>
            <w:vAlign w:val="center"/>
            <w:shd w:val="clear" w:color="auto" w:fill="1F4E7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  <w:b/>
                <w:bCs/>
              </w:rPr>
              <w:t xml:space="preserve">กรอบเวลา</w:t>
            </w:r>
          </w:p>
        </w:tc>
      </w:tr>
      <w:tr>
        <w:trPr>
          <w:cantSplit/>
        </w:trPr>
        <w:tc>
          <w:tcPr>
            <w:tcW w:type="dxa" w:w="1474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L1 — รุก</w:t>
            </w:r>
          </w:p>
        </w:tc>
        <w:tc>
          <w:tcPr>
            <w:tcW w:type="dxa" w:w="3969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เร่ง EMV/ABT migration + เปิด MaaS App Beta (public-led) ที่สำโรง</w:t>
            </w:r>
          </w:p>
        </w:tc>
        <w:tc>
          <w:tcPr>
            <w:tcW w:type="dxa" w:w="1531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สนข./กรมราง</w:t>
            </w:r>
          </w:p>
        </w:tc>
        <w:tc>
          <w:tcPr>
            <w:tcW w:type="dxa" w:w="1247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ปีที่ 1–2</w:t>
            </w:r>
          </w:p>
        </w:tc>
      </w:tr>
      <w:tr>
        <w:trPr>
          <w:cantSplit/>
        </w:trPr>
        <w:tc>
          <w:tcPr>
            <w:tcW w:type="dxa" w:w="1474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L2 — Open API/NTCH</w:t>
            </w:r>
          </w:p>
        </w:tc>
        <w:tc>
          <w:tcPr>
            <w:tcW w:type="dxa" w:w="3969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ออกกฎหมายลูกบังคับ Open API · จัดตั้ง NTCH · ผูกเงื่อนไขสัมปทาน</w:t>
            </w:r>
          </w:p>
        </w:tc>
        <w:tc>
          <w:tcPr>
            <w:tcW w:type="dxa" w:w="1531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สนข./คลัง</w:t>
            </w:r>
          </w:p>
        </w:tc>
        <w:tc>
          <w:tcPr>
            <w:tcW w:type="dxa" w:w="1247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ปีที่ 1–3</w:t>
            </w:r>
          </w:p>
        </w:tc>
      </w:tr>
      <w:tr>
        <w:trPr>
          <w:cantSplit/>
        </w:trPr>
        <w:tc>
          <w:tcPr>
            <w:tcW w:type="dxa" w:w="1474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L3 — EV/ภาษี</w:t>
            </w:r>
          </w:p>
        </w:tc>
        <w:tc>
          <w:tcPr>
            <w:tcW w:type="dxa" w:w="3969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Feeder EV + บัตรประชาชน + มาตรการภาษีจูงใจ</w:t>
            </w:r>
          </w:p>
        </w:tc>
        <w:tc>
          <w:tcPr>
            <w:tcW w:type="dxa" w:w="1531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สนข./BOI/อปท.</w:t>
            </w:r>
          </w:p>
        </w:tc>
        <w:tc>
          <w:tcPr>
            <w:tcW w:type="dxa" w:w="1247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ปีที่ 2–4</w:t>
            </w:r>
          </w:p>
        </w:tc>
      </w:tr>
      <w:tr>
        <w:trPr>
          <w:cantSplit/>
        </w:trPr>
        <w:tc>
          <w:tcPr>
            <w:tcW w:type="dxa" w:w="1474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L4 — Streets/คน</w:t>
            </w:r>
          </w:p>
        </w:tc>
        <w:tc>
          <w:tcPr>
            <w:tcW w:type="dxa" w:w="3969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Complete Streets + climate-resilient + พัฒนาบุคลากรร่วม TfL/BVG</w:t>
            </w:r>
          </w:p>
        </w:tc>
        <w:tc>
          <w:tcPr>
            <w:tcW w:type="dxa" w:w="1531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สนข./อปท./สถาบันการศึกษา</w:t>
            </w:r>
          </w:p>
        </w:tc>
        <w:tc>
          <w:tcPr>
            <w:tcW w:type="dxa" w:w="1247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ปีที่ 2–5</w:t>
            </w:r>
          </w:p>
        </w:tc>
      </w:tr>
      <w:tr>
        <w:tc>
          <w:tcPr>
            <w:tcW w:type="dxa" w:w="2076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L5 — ขยายผล</w:t>
            </w:r>
          </w:p>
        </w:tc>
        <w:tc>
          <w:tcPr>
            <w:tcW w:type="dxa" w:w="2076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บรรจุงบผูกพัน/กฎหมาย แล้วขยายผลทั่วประเทศ</w:t>
            </w:r>
          </w:p>
        </w:tc>
        <w:tc>
          <w:tcPr>
            <w:tcW w:type="dxa" w:w="2076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กระทรวงคมนาคม</w:t>
            </w:r>
          </w:p>
        </w:tc>
        <w:tc>
          <w:tcPr>
            <w:tcW w:type="dxa" w:w="2076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ปีที่ 3–10</w:t>
            </w:r>
          </w:p>
        </w:tc>
      </w:tr>
    </w:tbl>
    <w:p>
      <w:pPr>
        <w:spacing w:after="120"/>
      </w:pP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 การวิเคราะห์ PESTEL โดยละเอียด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ข-2  การวิเคราะห์สภาพแวดล้อมภายนอก (PESTEL) โดยละเอียด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1984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มิติ</w:t>
            </w:r>
          </w:p>
        </w:tc>
        <w:tc>
          <w:tcPr>
            <w:tcW w:type="dxa" w:w="6236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ปัจจัยและนัยต่อข้อเสนอ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การเมือง (Political)</w:t>
            </w:r>
          </w:p>
        </w:tc>
        <w:tc>
          <w:tcPr>
            <w:tcW w:type="dxa" w:w="623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พ.ร.บ. ตั๋วร่วม 2568 และนโยบายคมนาคมเปิดทางบูรณาการ · ความเสี่ยงความต่อเนื่องเมื่อเปลี่ยนรัฐบาล จึงต้องบรรจุในกฎหมายลำดับรองและงบประมาณ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เศรษฐกิจ (Economic)</w:t>
            </w:r>
          </w:p>
        </w:tc>
        <w:tc>
          <w:tcPr>
            <w:tcW w:type="dxa" w:w="623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การเติบโตของเมืองและนิคมเพิ่มความต้องการเดินทาง · ต้นทุนความแออัดสูงขึ้น · โอกาสสร้างรายได้จากมาตรการเศรษฐศาสตร์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สังคม (Social)</w:t>
            </w:r>
          </w:p>
        </w:tc>
        <w:tc>
          <w:tcPr>
            <w:tcW w:type="dxa" w:w="623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สังคมสูงวัยและคนเมืองรุ่นใหม่ต้องการระบบที่เข้าถึงง่ายและเป็นดิจิทัล · ความตื่นตัวด้านสิ่งแวดล้อม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เทคโนโลยี (Technological)</w:t>
            </w:r>
          </w:p>
        </w:tc>
        <w:tc>
          <w:tcPr>
            <w:tcW w:type="dxa" w:w="623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EMV, MaaS, ThaID, GTFS/GBFS และ AI พร้อมใช้ · ลดต้นทุนและเพิ่มประสิทธิภาพการให้บริการ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สิ่งแวดล้อม (Environmental)</w:t>
            </w:r>
          </w:p>
        </w:tc>
        <w:tc>
          <w:tcPr>
            <w:tcW w:type="dxa" w:w="623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แรงกดดันลด PM2.5 และคาร์บอน · ความเสี่ยงน้ำท่วม-แผ่นดินทรุดในพื้นที่ลุ่มต่ำที่ต้องออกแบบรองรับ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กฎหมาย (Legal)</w:t>
            </w:r>
          </w:p>
        </w:tc>
        <w:tc>
          <w:tcPr>
            <w:tcW w:type="dxa" w:w="623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พ.ร.บ. ตั๋วร่วม · PDPA · พ.ร.บ. ไซเบอร์ฯ กำหนดกรอบการใช้ข้อมูลและธรรมาภิบาลที่ต้องปฏิบัติตาม</w:t>
            </w:r>
          </w:p>
        </w:tc>
      </w:tr>
    </w:tbl>
    <w:p>
      <w:pPr>
        <w:spacing w:after="120"/>
      </w:pPr>
    </w:p>
    <w:p>
      <w:r>
        <w:br w:type="page"/>
      </w:r>
    </w:p>
    <w:p>
      <w:pPr>
        <w:keepNext/>
        <w:spacing w:before="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ภาคผนวก ค  รายละเอียดงบประมาณและการวิเคราะห์ความคุ้มค่าทางการเงิน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ภาคผนวกนี้แสดงรายละเอียดประมาณการงบประมาณรายปี แหล่งรายได้ และสมมุติฐานในการวิเคราะห์อัตราส่วนผลตอบแทนต่อต้นทุน (Benefit-Cost Ratio: BCR)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ค-1  ประมาณการงบประมาณรายช่วงปี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1814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ปีงบประมาณ (พ.ศ.)</w:t>
            </w:r>
          </w:p>
        </w:tc>
        <w:tc>
          <w:tcPr>
            <w:tcW w:type="dxa" w:w="4422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กิจกรรมหลัก</w:t>
            </w:r>
          </w:p>
        </w:tc>
        <w:tc>
          <w:tcPr>
            <w:tcW w:type="dxa" w:w="1984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งบประมาณ (ล้านบาท)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2569-2570</w:t>
            </w:r>
          </w:p>
        </w:tc>
        <w:tc>
          <w:tcPr>
            <w:tcW w:type="dxa" w:w="442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วางฐานราก กฎหมาย/NTCH/Data Catalog</w:t>
            </w:r>
          </w:p>
        </w:tc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800-1,200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2570-2571</w:t>
            </w:r>
          </w:p>
        </w:tc>
        <w:tc>
          <w:tcPr>
            <w:tcW w:type="dxa" w:w="442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นำร่องสมุทรปราการ ระยะที่ 1 (ตั๋วร่วม + MaaS Beta)</w:t>
            </w:r>
          </w:p>
        </w:tc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1,500-2,500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2571-2572</w:t>
            </w:r>
          </w:p>
        </w:tc>
        <w:tc>
          <w:tcPr>
            <w:tcW w:type="dxa" w:w="442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นำร่องสมุทรปราการ ระยะที่ 2 (Complete Streets + ภาษี)</w:t>
            </w:r>
          </w:p>
        </w:tc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2,500-3,500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2572-2574</w:t>
            </w:r>
          </w:p>
        </w:tc>
        <w:tc>
          <w:tcPr>
            <w:tcW w:type="dxa" w:w="442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ขยายผลสู่ปริมณฑลและ กทม.</w:t>
            </w:r>
          </w:p>
        </w:tc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2,500-3,500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2574-2576</w:t>
            </w:r>
          </w:p>
        </w:tc>
        <w:tc>
          <w:tcPr>
            <w:tcW w:type="dxa" w:w="442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ขยายผลทั่วประเทศ + มาตรการเศรษฐศาสตร์เต็มรูปแบบ</w:t>
            </w:r>
          </w:p>
        </w:tc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2,500-3,500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สมมุติฐานในการวิเคราะห์ BCR ประกอบด้วย ผลประโยชน์จากการประหยัดเวลาเดินทาง (มูลค่าเวลา) การลดต้นทุนเชื้อเพลิงและการปล่อยมลพิษ การลดอุบัติเหตุ และรายได้จากมาตรการทางเศรษฐศาสตร์ ภายใต้อัตราคิดลด (Discount Rate) ร้อยละ 3-6 ต่อปี ตลอดระยะเวลาประเมิน 10 ปี ผลการวิเคราะห์ความอ่อนไหว (Sensitivity Analysis) แสดงว่า BCR ยังคงมากกว่า 1 อย่างมีนัยสำคัญแม้ในกรณีที่ผลประโยชน์ต่ำกว่าคาดและต้นทุนสูงกว่าคาดร้อยละ 20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ค-2  องค์ประกอบผลประโยชน์ในการวิเคราะห์ความคุ้มค่า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255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ประเภทผลประโยชน์</w:t>
            </w:r>
          </w:p>
        </w:tc>
        <w:tc>
          <w:tcPr>
            <w:tcW w:type="dxa" w:w="5669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คำอธิบาย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การประหยัดเวลาเดินทาง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มูลค่าเวลาที่ประหยัดได้จากการลดความแออัดและการเดินทางที่ไร้รอยต่อ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การลดต้นทุนเชื้อเพลิง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จากการลดการใช้รถยนต์ส่วนบุคคลและการเปลี่ยนสู่ยานยนต์ไฟฟ้า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การลดมลพิษและคาร์บอน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มูลค่าผลกระทบภายนอกที่ลดลง (PM2.5 และก๊าซเรือนกระจก)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การลดอุบัติเหตุ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มูลค่าความสูญเสียที่ลดลงจาก Complete Streets และการลดจำนวนรถบนถนน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รายได้จากมาตรการเศรษฐศาสตร์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ภาษี Zone-based · ERP · Workplace Parking Levy · Versement Mobilité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ผลการวิเคราะห์ความอ่อนไหวภายใต้ 3 กรณี (Best/Base/Worst) แสดงว่าแม้ในกรณีเลวร้ายที่สุด ที่ต้นทุนสูงขึ้นและผลประโยชน์ต่ำลง โครงการยังคงมีความคุ้มค่าทางเศรษฐกิจ ทั้งนี้ ปัจจัยที่มีผลต่อความคุ้มค่ามากที่สุดคืออัตราการเปลี่ยนพฤติกรรม (Modal Shift) และอัตราการนำมาตรการทางเศรษฐศาสตร์มาใช้ จึงควรให้ความสำคัญกับการสื่อสารและการสร้างแรงจูงใจอย่างเหมาะสม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สำหรับแหล่งเงินทุนในการดำเนินโครงการ คณะผู้จัดทำเสนอให้ใช้หลายแหล่งประกอบกัน (Blended Finance) เพื่อกระจายความเสี่ยงและลดภาระงบประมาณแผ่นดิน ดังตาราง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ค-3  แหล่งเงินทุนที่เสนอ (Blended Finance)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255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แหล่งเงินทุน</w:t>
            </w:r>
          </w:p>
        </w:tc>
        <w:tc>
          <w:tcPr>
            <w:tcW w:type="dxa" w:w="5669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บทบาทและสัดส่วนที่เสนอ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งบประมาณแผ่นดิน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ลงทุนโครงสร้างพื้นฐานหลักและการวางระบบในระยะแรก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รายได้จากมาตรการเศรษฐศาสตร์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นำกลับมาลงทุนหมุนเวียน (Ring-fencing) ในระยะกลาง-ยาว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การร่วมลงทุนรัฐ-เอกชน (PPP)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การพัฒนาและดำเนินงาน MaaS และระบบ Feeder EV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กองทุนเพื่อการขนส่ง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จัดตั้งกองทุนเฉพาะเพื่อสนับสนุนการเปลี่ยนผ่านและกลุ่มเปราะบาง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ความร่วมมือระหว่างประเทศ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การสนับสนุนทางวิชาการและการเงินด้านการลดคาร์บอน</w:t>
            </w:r>
          </w:p>
        </w:tc>
      </w:tr>
    </w:tbl>
    <w:p>
      <w:pPr>
        <w:spacing w:after="120"/>
      </w:pPr>
    </w:p>
    <w:p>
      <w:r>
        <w:br w:type="page"/>
      </w:r>
    </w:p>
    <w:p>
      <w:pPr>
        <w:keepNext/>
        <w:spacing w:before="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ภาคผนวก ง  มาตรฐานทางเทคนิคและสถาปัตยกรรมข้อมูล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การบูรณาการระบบขนส่งจำเป็นต้องอาศัยมาตรฐานทางเทคนิคที่เป็นสากล เพื่อให้ระบบต่าง ๆ ทำงานร่วมกันได้ (Interoperability) มาตรฐานสำคัญมีดังนี้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ง-1  มาตรฐานทางเทคนิคที่เกี่ยวข้อง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1587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ด้าน</w:t>
            </w:r>
          </w:p>
        </w:tc>
        <w:tc>
          <w:tcPr>
            <w:tcW w:type="dxa" w:w="294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มาตรฐาน/เทคโนโลยี</w:t>
            </w:r>
          </w:p>
        </w:tc>
        <w:tc>
          <w:tcPr>
            <w:tcW w:type="dxa" w:w="3685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การใช้งาน</w:t>
            </w:r>
          </w:p>
        </w:tc>
      </w:tr>
      <w:tr>
        <w:trPr>
          <w:cantSplit/>
        </w:trPr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การชำระเงิน</w:t>
            </w:r>
          </w:p>
        </w:tc>
        <w:tc>
          <w:tcPr>
            <w:tcW w:type="dxa" w:w="294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EMV Open-loop · Account-Based Ticketing (ABT)</w:t>
            </w:r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แตะบัตรเครดิต/เดบิตหรือมือถือ · บัญชีกลางคิดค่าโดยสาร</w:t>
            </w:r>
          </w:p>
        </w:tc>
      </w:tr>
      <w:tr>
        <w:trPr>
          <w:cantSplit/>
        </w:trPr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ข้อมูลขนส่ง</w:t>
            </w:r>
          </w:p>
        </w:tc>
        <w:tc>
          <w:tcPr>
            <w:tcW w:type="dxa" w:w="294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GTFS · GTFS-Realtime · GBFS</w:t>
            </w:r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ตารางเดินรถ · ข้อมูลเรียลไทม์ · ยานพาหนะแบ่งปัน</w:t>
            </w:r>
          </w:p>
        </w:tc>
      </w:tr>
      <w:tr>
        <w:trPr>
          <w:cantSplit/>
        </w:trPr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การเชื่อมต่อ</w:t>
            </w:r>
          </w:p>
        </w:tc>
        <w:tc>
          <w:tcPr>
            <w:tcW w:type="dxa" w:w="294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TOMP-API · REST API · OAuth2</w:t>
            </w:r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มาตรฐานเชื่อม MaaS · ยืนยันตัวตน</w:t>
            </w:r>
          </w:p>
        </w:tc>
      </w:tr>
      <w:tr>
        <w:trPr>
          <w:cantSplit/>
        </w:trPr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ตัวตนดิจิทัล</w:t>
            </w:r>
          </w:p>
        </w:tc>
        <w:tc>
          <w:tcPr>
            <w:tcW w:type="dxa" w:w="294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ThaID</w:t>
            </w:r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ยืนยันตัวตนผู้ใช้แบบปลอดภัย</w:t>
            </w:r>
          </w:p>
        </w:tc>
      </w:tr>
      <w:tr>
        <w:trPr>
          <w:cantSplit/>
        </w:trPr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ความมั่นคงปลอดภัย</w:t>
            </w:r>
          </w:p>
        </w:tc>
        <w:tc>
          <w:tcPr>
            <w:tcW w:type="dxa" w:w="294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ISO/IEC 27001 · PDPA · Privacy by Design</w:t>
            </w:r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ระบบบริหารความมั่นคงปลอดภัย · คุ้มครองข้อมูลส่วนบุคคล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สถาปัตยกรรมข้อมูลที่เสนอประกอบด้วย ชั้นข้อมูลเปิด (MOT Data Catalog 2.0) ที่บังคับให้ผู้ให้บริการส่งข้อมูล GTFS/GBFS แบบเรียลไทม์ ชั้น API Gateway กลางที่ใช้ OAuth2 และ ThaID และชั้นบริการ (MaaS App และแอปต่อยอดของภาคเอกชน) โดยมีการกำกับดูแลธรรมาภิบาลข้อมูลภายใต้พระราชบัญญัติคุ้มครองข้อมูลส่วนบุคคล พ.ศ. 2562 และการแต่งตั้งเจ้าหน้าที่คุ้มครองข้อมูลส่วนบุคคล (DPO)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ง-2  สถาปัตยกรรมข้อมูลระบบตั๋วร่วมและ MaaS 4 ชั้น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1984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ชั้นสถาปัตยกรรม</w:t>
            </w:r>
          </w:p>
        </w:tc>
        <w:tc>
          <w:tcPr>
            <w:tcW w:type="dxa" w:w="2835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องค์ประกอบ</w:t>
            </w:r>
          </w:p>
        </w:tc>
        <w:tc>
          <w:tcPr>
            <w:tcW w:type="dxa" w:w="3402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หน้าที่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ชั้นข้อมูล (Data)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MOT Data Catalog 2.0</w:t>
            </w:r>
          </w:p>
        </w:tc>
        <w:tc>
          <w:tcPr>
            <w:tcW w:type="dxa" w:w="340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รวบรวมข้อมูล GTFS/GBFS/GTFS-RT จากผู้ให้บริการ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ชั้นเชื่อมต่อ (API)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API Gateway · OAuth2 · ThaID</w:t>
            </w:r>
          </w:p>
        </w:tc>
        <w:tc>
          <w:tcPr>
            <w:tcW w:type="dxa" w:w="340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ให้บริการข้อมูลและยืนยันตัวตนอย่างปลอดภัย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ชั้นบริการ (Service)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MaaS App · Third-party Apps</w:t>
            </w:r>
          </w:p>
        </w:tc>
        <w:tc>
          <w:tcPr>
            <w:tcW w:type="dxa" w:w="340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วางแผน จอง ชำระเงิน และให้บริการผู้ใช้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ชั้นกำกับ (Governance)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NTCH · DPO · ISO 27001</w:t>
            </w:r>
          </w:p>
        </w:tc>
        <w:tc>
          <w:tcPr>
            <w:tcW w:type="dxa" w:w="340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กำกับมาตรฐาน ความมั่นคงปลอดภัย และการคุ้มครองข้อมูล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การออกแบบสถาปัตยกรรมแบบเปิด (Open Architecture) และการใช้มาตรฐานสากลช่วยลดการผูกขาดกับผู้ขายรายใดรายหนึ่ง (Vendor Lock-in) เปิดโอกาสให้เกิดการแข่งขันและนวัตกรรม ตลอดจนรองรับการขยายระบบไปยังจังหวัดอื่นในอนาคตได้อย่างยืดหยุ่น</w:t>
      </w:r>
    </w:p>
    <w:p>
      <w:r>
        <w:br w:type="page"/>
      </w:r>
    </w:p>
    <w:p>
      <w:pPr>
        <w:keepNext/>
        <w:spacing w:before="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ภาคผนวก จ  ข้อมูลพื้นที่จังหวัดสมุทรปราการ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ภาคผนวกนี้รวบรวมข้อมูลพื้นฐานของจังหวัดสมุทรปราการที่ใช้ประกอบการเลือกเป็นพื้นที่นำร่อง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จ-1  ข้อมูลพื้นฐานจังหวัดสมุทรปราการ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226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รายการ</w:t>
            </w:r>
          </w:p>
        </w:tc>
        <w:tc>
          <w:tcPr>
            <w:tcW w:type="dxa" w:w="5953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ข้อมูล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ประชากรทะเบียน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ประมาณ 1.36 ล้านคน (รวมประชากรแฝงหลายแสนคน)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จำนวนอำเภอ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6 อำเภอ (เมืองสมุทรปราการ บางพลี บางบ่อ บางเสาธง พระประแดง พระสมุทรเจดีย์)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โครงข่ายราง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BTS สายสีเขียวเข้ม (สำโรง-เคหะฯ) · MRT สายสีเหลือง (ปลายทางสำโรง) · ARL (สุวรรณภูมิ)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นิคมอุตสาหกรรม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บางปู และบางพลี รวมแรงงานกว่า 100,000 คน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ปริมาณจราจร (AADT)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ถนนสุขุมวิทและบางนา-ตราด มากกว่า 100,000-150,000 คัน/วัน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ความเสี่ยงภูมิอากาศ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พื้นที่ลุ่มต่ำชายฝั่ง · แผ่นดินทรุด · น้ำทะเลหนุน · น้ำท่วม</w:t>
            </w:r>
          </w:p>
        </w:tc>
      </w:tr>
    </w:tbl>
    <w:p>
      <w:pPr>
        <w:spacing w:after="120"/>
      </w:pP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จ-2  โครงข่ายระบบขนส่งในจังหวัดสมุทรปราการ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255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ระบบขนส่ง</w:t>
            </w:r>
          </w:p>
        </w:tc>
        <w:tc>
          <w:tcPr>
            <w:tcW w:type="dxa" w:w="5669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รายละเอียดในพื้นที่จังหวัดสมุทรปราการ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BTS สายสีเขียวเข้ม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ช่วงสำโรง-เคหะสมุทรปราการ 9 สถานี (เปิดให้บริการ ธันวาคม 2561)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MRT สายสีเหลือง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ปลายทางสถานีสำโรง เชื่อมต่อ BTS (เปิดให้บริการ มิถุนายน 2566)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รถไฟฟ้าแอร์พอร์ตเรลลิงก์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สถานีสุวรรณภูมิ ในอำเภอบางพลี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รถไฟสายตะวันออก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การรถไฟแห่งประเทศไทย ผ่านพื้นที่จังหวัด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รถโดยสารประจำทาง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องค์การขนส่งมวลชนกรุงเทพ (ขสมก.) และรถร่วมบริการ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เรือโดยสาร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เส้นทางในคลองและชายฝั่ง เช่น คลองด่าน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ด้านความเสี่ยงภูมิอากาศ จังหวัดสมุทรปราการเผชิญปัญหาแผ่นดินทรุดเฉลี่ยประมาณ 1 เซนติเมตรต่อปี ระดับน้ำทะเลที่สูงขึ้น และความเสี่ยงน้ำท่วมจากน้ำฝนและน้ำทะเลหนุน ปัจจัยเหล่านี้ต้องนำมาพิจารณาในการออกแบบโครงสร้างพื้นฐานขนส่งให้มีภูมิคุ้มกันด้านภูมิอากาศ (Climate Resilience) เช่น การยกระดับอู่จอดและสถานี การออกแบบทางเท้าและพื้นที่สาธารณะให้ระบายน้ำได้ดี และการวางระบบ MaaS ที่รองรับการแจ้งเตือนน้ำท่วม (Flood-aware Routing)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จ-3  ตัวชี้วัดเชิงพื้นที่ที่สนับสนุนการเลือกพื้นที่นำร่อง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255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ตัวชี้วัดพื้นที่</w:t>
            </w:r>
          </w:p>
        </w:tc>
        <w:tc>
          <w:tcPr>
            <w:tcW w:type="dxa" w:w="255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ค่าโดยประมาณ</w:t>
            </w:r>
          </w:p>
        </w:tc>
        <w:tc>
          <w:tcPr>
            <w:tcW w:type="dxa" w:w="311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นัยต่อโครงการ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ความหนาแน่นประชากร</w:t>
            </w:r>
          </w:p>
        </w:tc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สูงในเขตเมืองและแนวรถไฟฟ้า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ศักยภาพรองรับขนส่งสาธารณะสูง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ผลิตภัณฑ์มวลรวมต่อหัว (GPP/capita)</w:t>
            </w:r>
          </w:p>
        </w:tc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ประมาณ 311,000 บาท/ปี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กำลังซื้อและความเต็มใจจ่ายในระดับดี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แรงงานในนิคมอุตสาหกรรม</w:t>
            </w:r>
          </w:p>
        </w:tc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มากกว่า 100,000 คน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อุปสงค์การเดินทางแบบกะตลอดวัน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อัตราแผ่นดินทรุด</w:t>
            </w:r>
          </w:p>
        </w:tc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~1 ซม./ปี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ต้องออกแบบโครงสร้างให้รองรับ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ระยะถึงสนามบินสุวรรณภูมิ</w:t>
            </w:r>
          </w:p>
        </w:tc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ใกล้ (ในเขตบางพลี)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โอกาสเชื่อมต่อการเดินทางระหว่างประเทศ</w:t>
            </w:r>
          </w:p>
        </w:tc>
      </w:tr>
    </w:tbl>
    <w:p>
      <w:pPr>
        <w:spacing w:after="120"/>
      </w:pPr>
    </w:p>
    <w:p>
      <w:r>
        <w:br w:type="page"/>
      </w:r>
    </w:p>
    <w:p>
      <w:pPr>
        <w:keepNext/>
        <w:spacing w:before="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ภาคผนวก ฉ  แผนปฏิบัติการและตารางความรับผิดชอบ (RACI)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ตารางความรับผิดชอบ (RACI Matrix) ระบุบทบาทของหน่วยงานในแต่ละกิจกรรมหลัก โดย R = ผู้ลงมือทำ A = ผู้รับผิดชอบหลัก C = ผู้ให้คำปรึกษา และ I = ผู้รับทราบ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ฉ-1  ตารางความรับผิดชอบ (RACI Matrix)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1384"/>
        <w:gridCol w:w="1384"/>
        <w:gridCol w:w="1384"/>
        <w:gridCol w:w="1384"/>
        <w:gridCol w:w="1384"/>
        <w:gridCol w:w="1384"/>
      </w:tblGrid>
      <w:tr>
        <w:tc>
          <w:tcPr>
            <w:tcW w:type="dxa" w:w="238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กิจกรรม</w:t>
            </w:r>
          </w:p>
        </w:tc>
        <w:tc>
          <w:tcPr>
            <w:tcW w:type="dxa" w:w="1134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สนข.</w:t>
            </w:r>
          </w:p>
        </w:tc>
        <w:tc>
          <w:tcPr>
            <w:tcW w:type="dxa" w:w="1134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กรมราง</w:t>
            </w:r>
          </w:p>
        </w:tc>
        <w:tc>
          <w:tcPr>
            <w:tcW w:type="dxa" w:w="1020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คลัง</w:t>
            </w:r>
          </w:p>
        </w:tc>
        <w:tc>
          <w:tcPr>
            <w:tcW w:type="dxa" w:w="1020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อปท.</w:t>
            </w:r>
          </w:p>
        </w:tc>
        <w:tc>
          <w:tcPr>
            <w:tcW w:type="dxa" w:w="153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ผู้ให้บริการ</w:t>
            </w:r>
          </w:p>
        </w:tc>
      </w:tr>
      <w:tr>
        <w:trPr>
          <w:cantSplit/>
        </w:trPr>
        <w:tc>
          <w:tcPr>
            <w:tcW w:type="dxa" w:w="238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ออกกฎหมายลำดับรอง</w:t>
            </w:r>
          </w:p>
        </w:tc>
        <w:tc>
          <w:tcPr>
            <w:tcW w:type="dxa" w:w="113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A/R</w:t>
            </w:r>
          </w:p>
        </w:tc>
        <w:tc>
          <w:tcPr>
            <w:tcW w:type="dxa" w:w="113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</w:t>
            </w:r>
          </w:p>
        </w:tc>
        <w:tc>
          <w:tcPr>
            <w:tcW w:type="dxa" w:w="153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</w:t>
            </w:r>
          </w:p>
        </w:tc>
      </w:tr>
      <w:tr>
        <w:trPr>
          <w:cantSplit/>
        </w:trPr>
        <w:tc>
          <w:tcPr>
            <w:tcW w:type="dxa" w:w="238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จัดตั้ง NTCH</w:t>
            </w:r>
          </w:p>
        </w:tc>
        <w:tc>
          <w:tcPr>
            <w:tcW w:type="dxa" w:w="113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A</w:t>
            </w:r>
          </w:p>
        </w:tc>
        <w:tc>
          <w:tcPr>
            <w:tcW w:type="dxa" w:w="113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R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</w:t>
            </w:r>
          </w:p>
        </w:tc>
        <w:tc>
          <w:tcPr>
            <w:tcW w:type="dxa" w:w="153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</w:t>
            </w:r>
          </w:p>
        </w:tc>
      </w:tr>
      <w:tr>
        <w:trPr>
          <w:cantSplit/>
        </w:trPr>
        <w:tc>
          <w:tcPr>
            <w:tcW w:type="dxa" w:w="238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EMV migration</w:t>
            </w:r>
          </w:p>
        </w:tc>
        <w:tc>
          <w:tcPr>
            <w:tcW w:type="dxa" w:w="113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A</w:t>
            </w:r>
          </w:p>
        </w:tc>
        <w:tc>
          <w:tcPr>
            <w:tcW w:type="dxa" w:w="113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R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</w:t>
            </w:r>
          </w:p>
        </w:tc>
        <w:tc>
          <w:tcPr>
            <w:tcW w:type="dxa" w:w="153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R</w:t>
            </w:r>
          </w:p>
        </w:tc>
      </w:tr>
      <w:tr>
        <w:trPr>
          <w:cantSplit/>
        </w:trPr>
        <w:tc>
          <w:tcPr>
            <w:tcW w:type="dxa" w:w="238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พัฒนา MaaS App</w:t>
            </w:r>
          </w:p>
        </w:tc>
        <w:tc>
          <w:tcPr>
            <w:tcW w:type="dxa" w:w="113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A/R</w:t>
            </w:r>
          </w:p>
        </w:tc>
        <w:tc>
          <w:tcPr>
            <w:tcW w:type="dxa" w:w="113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</w:t>
            </w:r>
          </w:p>
        </w:tc>
        <w:tc>
          <w:tcPr>
            <w:tcW w:type="dxa" w:w="153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</w:t>
            </w:r>
          </w:p>
        </w:tc>
      </w:tr>
      <w:tr>
        <w:trPr>
          <w:cantSplit/>
        </w:trPr>
        <w:tc>
          <w:tcPr>
            <w:tcW w:type="dxa" w:w="238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Complete Streets</w:t>
            </w:r>
          </w:p>
        </w:tc>
        <w:tc>
          <w:tcPr>
            <w:tcW w:type="dxa" w:w="113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</w:t>
            </w:r>
          </w:p>
        </w:tc>
        <w:tc>
          <w:tcPr>
            <w:tcW w:type="dxa" w:w="113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A/R</w:t>
            </w:r>
          </w:p>
        </w:tc>
        <w:tc>
          <w:tcPr>
            <w:tcW w:type="dxa" w:w="153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</w:t>
            </w:r>
          </w:p>
        </w:tc>
      </w:tr>
      <w:tr>
        <w:trPr>
          <w:cantSplit/>
        </w:trPr>
        <w:tc>
          <w:tcPr>
            <w:tcW w:type="dxa" w:w="238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มาตรการภาษี</w:t>
            </w:r>
          </w:p>
        </w:tc>
        <w:tc>
          <w:tcPr>
            <w:tcW w:type="dxa" w:w="113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</w:t>
            </w:r>
          </w:p>
        </w:tc>
        <w:tc>
          <w:tcPr>
            <w:tcW w:type="dxa" w:w="113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A/R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</w:t>
            </w:r>
          </w:p>
        </w:tc>
        <w:tc>
          <w:tcPr>
            <w:tcW w:type="dxa" w:w="153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แผนปฏิบัติการรายปีกำหนดกิจกรรมหลักและผลผลิตที่คาดหวังในแต่ละปี เพื่อให้การดำเนินงานมีความชัดเจนและสามารถติดตามได้ ดังตาราง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ฉ-2  แผนปฏิบัติการรายปี (Action Plan)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1247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ปี (พ.ศ.)</w:t>
            </w:r>
          </w:p>
        </w:tc>
        <w:tc>
          <w:tcPr>
            <w:tcW w:type="dxa" w:w="4139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กิจกรรมหลัก</w:t>
            </w:r>
          </w:p>
        </w:tc>
        <w:tc>
          <w:tcPr>
            <w:tcW w:type="dxa" w:w="2835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ผลผลิตที่คาดหวัง</w:t>
            </w:r>
          </w:p>
        </w:tc>
      </w:tr>
      <w:tr>
        <w:trPr>
          <w:cantSplit/>
        </w:trPr>
        <w:tc>
          <w:tcPr>
            <w:tcW w:type="dxa" w:w="124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2569</w:t>
            </w:r>
          </w:p>
        </w:tc>
        <w:tc>
          <w:tcPr>
            <w:tcW w:type="dxa" w:w="413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ตั้งคณะทำงานร่วม · ยกร่างกฎหมายลำดับรอง · ออกแบบ NTCH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โครงสร้างองค์กรและกรอบกฎหมายพร้อม</w:t>
            </w:r>
          </w:p>
        </w:tc>
      </w:tr>
      <w:tr>
        <w:trPr>
          <w:cantSplit/>
        </w:trPr>
        <w:tc>
          <w:tcPr>
            <w:tcW w:type="dxa" w:w="124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2570</w:t>
            </w:r>
          </w:p>
        </w:tc>
        <w:tc>
          <w:tcPr>
            <w:tcW w:type="dxa" w:w="413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จัดตั้ง NTCH · เริ่ม EMV migration สมุทรปราการ · เปิด MaaS Beta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ระบบตั๋วร่วมและแอปเริ่มใช้งานในพื้นที่นำร่อง</w:t>
            </w:r>
          </w:p>
        </w:tc>
      </w:tr>
      <w:tr>
        <w:trPr>
          <w:cantSplit/>
        </w:trPr>
        <w:tc>
          <w:tcPr>
            <w:tcW w:type="dxa" w:w="124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2571</w:t>
            </w:r>
          </w:p>
        </w:tc>
        <w:tc>
          <w:tcPr>
            <w:tcW w:type="dxa" w:w="413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Complete Streets 3 เส้นทาง · เริ่ม Commuter Tax Deduction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โครงสร้างพื้นฐานคนเดินและมาตรการภาษีเริ่มผล</w:t>
            </w:r>
          </w:p>
        </w:tc>
      </w:tr>
      <w:tr>
        <w:trPr>
          <w:cantSplit/>
        </w:trPr>
        <w:tc>
          <w:tcPr>
            <w:tcW w:type="dxa" w:w="124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2572</w:t>
            </w:r>
          </w:p>
        </w:tc>
        <w:tc>
          <w:tcPr>
            <w:tcW w:type="dxa" w:w="413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ประเมินผล Before-After · ปรับปรุงระบบ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ผลการประเมินเชิงประจักษ์เพื่อตัดสินใจขยายผล</w:t>
            </w:r>
          </w:p>
        </w:tc>
      </w:tr>
      <w:tr>
        <w:trPr>
          <w:cantSplit/>
        </w:trPr>
        <w:tc>
          <w:tcPr>
            <w:tcW w:type="dxa" w:w="124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2573-2576</w:t>
            </w:r>
          </w:p>
        </w:tc>
        <w:tc>
          <w:tcPr>
            <w:tcW w:type="dxa" w:w="413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ขยายผลสู่ กทม./จังหวัดอื่น · มาตรการเศรษฐศาสตร์เต็มรูปแบบ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ระบบบูรณาการระดับประเทศ · บรรลุเป้าหมาย KPI</w:t>
            </w:r>
          </w:p>
        </w:tc>
      </w:tr>
    </w:tbl>
    <w:p>
      <w:pPr>
        <w:spacing w:after="120"/>
      </w:pPr>
    </w:p>
    <w:p>
      <w:r>
        <w:br w:type="page"/>
      </w:r>
    </w:p>
    <w:p>
      <w:pPr>
        <w:keepNext/>
        <w:spacing w:before="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ภาคผนวก ช  กรอบการติดตามและประเมินผล (Monitoring &amp; Evaluation)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กรอบการติดตามและประเมินผลกำหนดตัวชี้วัด แหล่งข้อมูล ความถี่ และค่าเป้าหมาย เพื่อให้สามารถติดตามความก้าวหน้าและปรับปรุงการดำเนินงานได้อย่างต่อเนื่อง โดยเน้นการศึกษาเปรียบเทียบก่อน-หลัง (Before-After Study) ที่พื้นที่นำร่อง วัดผลทุก 6 เดือน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ช-1  กรอบตัวชี้วัดและการติดตามประเมินผล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311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ตัวชี้วัด</w:t>
            </w:r>
          </w:p>
        </w:tc>
        <w:tc>
          <w:tcPr>
            <w:tcW w:type="dxa" w:w="3402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แหล่งข้อมูล</w:t>
            </w:r>
          </w:p>
        </w:tc>
        <w:tc>
          <w:tcPr>
            <w:tcW w:type="dxa" w:w="170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ความถี่</w:t>
            </w:r>
          </w:p>
        </w:tc>
      </w:tr>
      <w:tr>
        <w:trPr>
          <w:cantSplit/>
        </w:trPr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สัดส่วนการเดินทางด้วยขนส่งสาธารณะ</w:t>
            </w:r>
          </w:p>
        </w:tc>
        <w:tc>
          <w:tcPr>
            <w:tcW w:type="dxa" w:w="340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การสำรวจการเดินทาง · ข้อมูล AFC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รายปี</w:t>
            </w:r>
          </w:p>
        </w:tc>
      </w:tr>
      <w:tr>
        <w:trPr>
          <w:cantSplit/>
        </w:trPr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สัดส่วน trips ผ่าน EMV/ABT</w:t>
            </w:r>
          </w:p>
        </w:tc>
        <w:tc>
          <w:tcPr>
            <w:tcW w:type="dxa" w:w="340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ระบบ NTCH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รายเดือน</w:t>
            </w:r>
          </w:p>
        </w:tc>
      </w:tr>
      <w:tr>
        <w:trPr>
          <w:cantSplit/>
        </w:trPr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การปล่อย CO2 ภาคขนส่งเมือง</w:t>
            </w:r>
          </w:p>
        </w:tc>
        <w:tc>
          <w:tcPr>
            <w:tcW w:type="dxa" w:w="340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แบบจำลองการปล่อยมลพิษ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รายปี</w:t>
            </w:r>
          </w:p>
        </w:tc>
      </w:tr>
      <w:tr>
        <w:trPr>
          <w:cantSplit/>
        </w:trPr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ความพึงพอใจผู้ใช้ (NPS)</w:t>
            </w:r>
          </w:p>
        </w:tc>
        <w:tc>
          <w:tcPr>
            <w:tcW w:type="dxa" w:w="340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แบบสำรวจในแอป MaaS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รายไตรมาส</w:t>
            </w:r>
          </w:p>
        </w:tc>
      </w:tr>
      <w:tr>
        <w:trPr>
          <w:cantSplit/>
        </w:trPr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อุบัติเหตุในพื้นที่ Complete Streets</w:t>
            </w:r>
          </w:p>
        </w:tc>
        <w:tc>
          <w:tcPr>
            <w:tcW w:type="dxa" w:w="340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สถิติอุบัติเหตุ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รายปี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นอกจากตัวชี้วัดข้างต้น คณะผู้จัดทำเสนอให้จัดตั้งระบบรายงานผล (Dashboard) แบบเรียลไทม์ ที่รวบรวมข้อมูลจากระบบเก็บค่าโดยสารอัตโนมัติ แอป MaaS และเซนเซอร์จราจร เพื่อให้ผู้บริหารและคณะกรรมการนโยบายติดตามความก้าวหน้าได้อย่างทันท่วงที พร้อมกำหนดให้มีการทบทวนผลการดำเนินงานและปรับแผนทุก 6 เดือน (Adaptive Management) โดยใช้หลักฐานเชิงประจักษ์เป็นฐานการตัดสินใจ การประเมินผลควรครอบคลุมทั้งผลผลิต (Outputs) ผลลัพธ์ (Outcomes) และผลกระทบ (Impacts) ในระยะยาว ตลอดจนการประเมินความคุ้มค่าทางเศรษฐกิจซ้ำเป็นระยะ</w:t>
      </w:r>
    </w:p>
    <w:p>
      <w:r>
        <w:br w:type="page"/>
      </w:r>
    </w:p>
    <w:p>
      <w:pPr>
        <w:keepNext/>
        <w:spacing w:before="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ภาคผนวก ซ  เครื่องมือดิจิทัลประกอบการนำเสนอ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คณะผู้จัดทำได้พัฒนาเครื่องมือดิจิทัลประกอบการศึกษาและนำเสนอ ได้แก่ เว็บแอปพลิเคชันต้นแบบ (Prototype) ที่สาธิตแนวคิดระบบ MaaS การวางแผนการเดินทาง และแผนที่พื้นที่นำร่องจังหวัดสมุทรปราการแบบโต้ตอบ พร้อมสไลด์นำเสนอและรายงานฉบับเต็ม เผยแพร่ที่เว็บไซต์ https://mot-mobility.pages.dev เพื่อให้ผู้เกี่ยวข้องสามารถเข้าถึงและศึกษาเพิ่มเติมได้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เว็บแอปพลิเคชันต้นแบบประกอบด้วยฟังก์ชันหลัก ได้แก่ การวางแผนการเดินทางหลายโหมด (Multi-modal Trip Planning) การแสดงเส้นทางและเวลาเดินทางโดยประมาณ การจำลองการชำระเงินแบบบูรณาการ และแผนที่จังหวัดสมุทรปราการแบบโต้ตอบที่แสดงโครงข่ายขนส่งและจุดเชื่อมต่อสำคัญ เครื่องมือนี้มีวัตถุประสงค์เพื่อสาธิตแนวคิดและสื่อสารกับผู้มีส่วนได้ส่วนเสียให้เห็นภาพการเดินทางแบบไร้รอยต่อได้อย่างเป็นรูปธรรม มิใช่ระบบที่ใช้งานจริง โดยใช้ข้อมูลจำลองเพื่อการนำเสนอ อย่างไรก็ตาม สถาปัตยกรรมของต้นแบบได้รับการออกแบบให้สอดคล้องกับมาตรฐานเปิดที่เสนอในรายงาน เพื่อให้สามารถต่อยอดสู่ระบบจริงได้ในอนาคต</w:t>
      </w:r>
    </w:p>
    <w:p>
      <w:r>
        <w:br w:type="page"/>
      </w:r>
    </w:p>
    <w:p>
      <w:pPr>
        <w:keepNext/>
        <w:spacing w:before="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ภาคผนวก ฌ  อภิธานศัพท์และคำย่อ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ภาคผนวกนี้รวบรวมคำย่อและคำศัพท์เฉพาะที่ใช้ในรายงาน เพื่อความเข้าใจที่ตรงกัน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ฌ-1  คำย่อและความหมาย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1417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คำย่อ</w:t>
            </w:r>
          </w:p>
        </w:tc>
        <w:tc>
          <w:tcPr>
            <w:tcW w:type="dxa" w:w="6803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คำเต็มและความหมาย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MaaS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Mobility-as-a-Service — การบูรณาการบริการขนส่งหลายรูปแบบในแพลตฟอร์มเดียว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EMV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มาตรฐานบัตรชำระเงิน (Europay, Mastercard, Visa) แบบแตะจ่าย (Contactless)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ABT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Account-Based Ticketing — ระบบตั๋วแบบบัญชีกลางคิดค่าโดยสาร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Open-loop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ระบบที่รับชำระด้วยบัตร/อุปกรณ์ทั่วไป (บัตรเครดิต/เดบิต/มือถือ) ไม่ผูกบัตรเฉพาะ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Fare Capping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การคิดค่าโดยสารแบบรวมเพดานต่อวัน/สัปดาห์ ไม่เกินอัตราที่กำหนด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NTCH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National Transit Clearing House — หน่วยงานกลางประมวลผลและจัดสรรรายได้ค่าโดยสาร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GTFS / GTFS-RT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มาตรฐานข้อมูลตารางเดินรถ และข้อมูลเรียลไทม์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GBFS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General Bikeshare Feed Specification — มาตรฐานข้อมูลยานพาหนะแบ่งปัน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TOMP-API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มาตรฐาน API สำหรับการเชื่อมต่อผู้ให้บริการในระบบ MaaS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ThaID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ระบบยืนยันตัวตนทางดิจิทัลของประเทศไทย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ERP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Electronic Road Pricing — ระบบเก็บค่าผ่านทางอิเล็กทรอนิกส์ในเขตเมือง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COE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Certificate of Entitlement — ระบบโควตาสิทธิ์การถือครองรถยนต์ (สิงคโปร์)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First/Last Mile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การเดินทางช่วงต้นทาง-ปลายทาง เชื่อมระหว่างบ้าน/ที่ทำงานกับสถานี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Feeder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ระบบขนส่งเสริมที่ป้อนผู้โดยสารเข้าสู่ระบบขนส่งหลัก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Park &amp; Ride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จุดจอดแล้วจร — ที่จอดรถเชื่อมต่อระบบขนส่งสาธารณะ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Complete Streets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การออกแบบถนนรองรับผู้ใช้ทุกกลุ่มอย่างปลอดภัย ไม่เฉพาะรถยนต์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Road Diet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การลดช่องจราจรเพื่อเพิ่มพื้นที่ทางเท้า/จักรยานและความปลอดภัย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BCR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Benefit-Cost Ratio — อัตราส่วนผลตอบแทนต่อต้นทุน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NPS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Net Promoter Score — ดัชนีวัดความพึงพอใจและการบอกต่อของผู้ใช้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PDPA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พระราชบัญญัติคุ้มครองข้อมูลส่วนบุคคล พ.ศ. 2562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DPO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Data Protection Officer — เจ้าหน้าที่คุ้มครองข้อมูลส่วนบุคคล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AADT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Annual Average Daily Traffic — ปริมาณจราจรเฉลี่ยต่อวันต่อปี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Net-Zero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การปล่อยก๊าซเรือนกระจกสุทธิเป็นศูนย์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30@30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นโยบายให้ยานยนต์ไฟฟ้าเป็นร้อยละ 30 ของการผลิตภายในปี ค.ศ. 2030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นอกจากคำย่อข้างต้น คำศัพท์เชิงนโยบายที่สำคัญ ได้แก่ "Public-led" หมายถึงรูปแบบที่ภาครัฐเป็นผู้นำการบูรณาการ "Coexist" หมายถึงการคงระบบเดิมคู่ขนานกับระบบใหม่ "Value Chain" หมายถึงห่วงโซ่คุณค่าที่เชื่อมโยงกลไกต่าง ๆ อย่างเป็นระบบ และ "Before-After Study" หมายถึงการศึกษาเปรียบเทียบผลก่อนและหลังดำเนินโครงการเพื่อวัดผลเชิงประจักษ์</w:t>
      </w:r>
    </w:p>
    <w:p>
      <w:r>
        <w:br w:type="page"/>
      </w:r>
    </w:p>
    <w:p>
      <w:pPr>
        <w:keepNext/>
        <w:spacing w:before="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ภาคผนวก ญ  การวิเคราะห์เชิงกลยุทธ์เพิ่มเติม (Advanced Strategic Analysis)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การวิเคราะห์ SWOT และ SOAR และ PESTEL เป็นจุดเริ่มต้นที่ดีในการทำความเข้าใจสภาพแวดล้อม แต่เป็นเครื่องมือเชิงพรรณนา (Descriptive) ที่ยังไม่ชี้นำการลงมือปฏิบัติและการวัดผลโดยตรง คณะผู้จัดทำจึงต่อยอดด้วยเครื่องมือเชิงกลยุทธ์ที่ทันสมัยและเป็นที่ยอมรับในระดับสากลอีก 4 ชนิด เพื่อให้การวิเคราะห์มีความลึกและนำไปสู่การปฏิบัติได้จริง ได้แก่ (1) SOAR Strategy Matrix แปลงจุดแข็ง × โอกาสเป็นกลยุทธ์เชิงรุก (แสดงในภาคผนวก ข ตาราง ข-1) (2) McKinsey 7S ประเมินความพร้อมขององค์กร (3) Balanced Scorecard เชื่อมยุทธศาสตร์สู่ตัวชี้วัด และ (4) VRIO วิเคราะห์ความได้เปรียบเชิงทรัพยากร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1. McKinsey 7S — การประเมินความพร้อมขององค์กรสู่การบูรณาการ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กรอบ McKinsey 7S ใช้ประเมินความสอดคล้องของ 7 องค์ประกอบขององค์กร เพื่อระบุช่องว่างที่ต้องพัฒนาในการเปลี่ยนผ่านสู่ระบบขนส่งบูรณาการ ดังตาราง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ญ-1  การวิเคราะห์ McKinsey 7S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226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องค์ประกอบ (7S)</w:t>
            </w:r>
          </w:p>
        </w:tc>
        <w:tc>
          <w:tcPr>
            <w:tcW w:type="dxa" w:w="5953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สภาพปัจจุบันและช่องว่างที่ต้องพัฒนา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Strategy (กลยุทธ์)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มีกฎหมายตั๋วร่วมและนโยบายรองรับ แต่ขาดแผนบูรณาการระดับปฏิบัติที่ชัดเจน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Structure (โครงสร้าง)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หน่วยงานแยกตามโหมด ต้องจัดตั้งกลไกกลาง (NTCH) และคณะทำงานร่วม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Systems (ระบบงาน)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ระบบตั๋วและข้อมูลแยกส่วน ต้องวางมาตรฐานกลางและ Data Catalog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Shared Values (ค่านิยมร่วม)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ต้องสร้างค่านิยม "ประโยชน์ผู้โดยสารเป็นศูนย์กลาง" ร่วมกันทุกหน่วยงาน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Style (รูปแบบผู้นำ)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ต้องอาศัยภาวะผู้นำเชิงบูรณาการและการตัดสินใจข้ามหน่วยงาน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Staff (บุคลากร)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ขาดบุคลากรเชี่ยวชาญ MaaS/ข้อมูล ต้องพัฒนาและสรรหาเพิ่ม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Skills (ทักษะ)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ต้องเสริมทักษะด้าน Open API, EMV, การวิเคราะห์ข้อมูล และการบริหารโครงการ</w:t>
            </w:r>
          </w:p>
        </w:tc>
      </w:tr>
    </w:tbl>
    <w:p>
      <w:pPr>
        <w:spacing w:after="120"/>
      </w:pP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2. Balanced Scorecard — เชื่อมยุทธศาสตร์สู่ตัวชี้วัด 4 มุมมอง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Balanced Scorecard ช่วยแปลงยุทธศาสตร์การบูรณาการเป็นวัตถุประสงค์และตัวชี้วัดใน 4 มุมมองที่สมดุล สอดคล้องกับกรอบ M&amp;E ในภาคผนวก ช ดังตาราง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ญ-2  Balanced Scorecard ของข้อเสนอ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2154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มุมมอง</w:t>
            </w:r>
          </w:p>
        </w:tc>
        <w:tc>
          <w:tcPr>
            <w:tcW w:type="dxa" w:w="294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วัตถุประสงค์เชิงกลยุทธ์</w:t>
            </w:r>
          </w:p>
        </w:tc>
        <w:tc>
          <w:tcPr>
            <w:tcW w:type="dxa" w:w="311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ตัวชี้วัดหลัก</w:t>
            </w:r>
          </w:p>
        </w:tc>
      </w:tr>
      <w:tr>
        <w:trPr>
          <w:cantSplit/>
        </w:trPr>
        <w:tc>
          <w:tcPr>
            <w:tcW w:type="dxa" w:w="215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การเงิน (Financial)</w:t>
            </w:r>
          </w:p>
        </w:tc>
        <w:tc>
          <w:tcPr>
            <w:tcW w:type="dxa" w:w="294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ความคุ้มค่าและความยั่งยืนทางการเงิน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BCR 8-12 เท่า · รายได้ใหม่ 27-42 พันล้านบาท/ปี</w:t>
            </w:r>
          </w:p>
        </w:tc>
      </w:tr>
      <w:tr>
        <w:trPr>
          <w:cantSplit/>
        </w:trPr>
        <w:tc>
          <w:tcPr>
            <w:tcW w:type="dxa" w:w="215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ผู้ใช้บริการ (Customer)</w:t>
            </w:r>
          </w:p>
        </w:tc>
        <w:tc>
          <w:tcPr>
            <w:tcW w:type="dxa" w:w="294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ประสบการณ์เดินทางไร้รอยต่อ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NPS +40% · เวลาเดินทาง -25% · First/Last Mile ≤ 10 นาที</w:t>
            </w:r>
          </w:p>
        </w:tc>
      </w:tr>
      <w:tr>
        <w:trPr>
          <w:cantSplit/>
        </w:trPr>
        <w:tc>
          <w:tcPr>
            <w:tcW w:type="dxa" w:w="215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กระบวนการภายใน (Internal Process)</w:t>
            </w:r>
          </w:p>
        </w:tc>
        <w:tc>
          <w:tcPr>
            <w:tcW w:type="dxa" w:w="294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ระบบบูรณาการที่มีประสิทธิภาพ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>
              <w:t>trips ผ่าน EMV ≥ 80% · ลดต้นทุนรับชำระจาก 15% เหลือ 9% ของรายได้</w:t>
            </w:r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</w:r>
          </w:p>
        </w:tc>
      </w:tr>
      <w:tr>
        <w:trPr>
          <w:cantSplit/>
        </w:trPr>
        <w:tc>
          <w:tcPr>
            <w:tcW w:type="dxa" w:w="215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การเรียนรู้และเติบโต (Learning &amp; Growth)</w:t>
            </w:r>
          </w:p>
        </w:tc>
        <w:tc>
          <w:tcPr>
            <w:tcW w:type="dxa" w:w="294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ขีดความสามารถองค์กรและนวัตกรรม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จำนวนบุคลากรที่ได้รับการพัฒนา · จำนวนแอปต่อยอด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เพื่อให้ Balanced Scorecard นำไปปฏิบัติและติดตามได้จริง คณะผู้จัดทำกำหนดค่าเป้าหมาย แผนงาน/โครงการ (Initiative) และหน่วยรับผิดชอบของแต่ละมุมมอง ดังตาราง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ญ-2ก  Balanced Scorecard เชิงปฏิบัติ (เป้า-โครงการ-เจ้าภาพ)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076"/>
        <w:gridCol w:w="2076"/>
        <w:gridCol w:w="2076"/>
        <w:gridCol w:w="2076"/>
      </w:tblGrid>
      <w:tr>
        <w:tc>
          <w:tcPr>
            <w:tcW w:type="dxa" w:w="1417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มุมมอง</w:t>
            </w:r>
          </w:p>
        </w:tc>
        <w:tc>
          <w:tcPr>
            <w:tcW w:type="dxa" w:w="204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ค่าเป้าหมาย (พ.ศ. 2576)</w:t>
            </w:r>
          </w:p>
        </w:tc>
        <w:tc>
          <w:tcPr>
            <w:tcW w:type="dxa" w:w="306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แผนงาน/โครงการ (Initiative)</w:t>
            </w:r>
          </w:p>
        </w:tc>
        <w:tc>
          <w:tcPr>
            <w:tcW w:type="dxa" w:w="170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หน่วยรับผิดชอบ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การเงิน</w:t>
            </w:r>
          </w:p>
        </w:tc>
        <w:tc>
          <w:tcPr>
            <w:tcW w:type="dxa" w:w="204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BCR ≥ 8 · คืนทุนปีแรก</w:t>
            </w:r>
          </w:p>
        </w:tc>
        <w:tc>
          <w:tcPr>
            <w:tcW w:type="dxa" w:w="306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จัดตั้งกองทุน Ring-fencing · มาตรการสร้างรายได้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คลัง/สนข.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ผู้ใช้บริการ</w:t>
            </w:r>
          </w:p>
        </w:tc>
        <w:tc>
          <w:tcPr>
            <w:tcW w:type="dxa" w:w="204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NPS +40% · เวลา -25%</w:t>
            </w:r>
          </w:p>
        </w:tc>
        <w:tc>
          <w:tcPr>
            <w:tcW w:type="dxa" w:w="306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MaaS App · Feeder EV · Fare Capping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สนข./ผู้ให้บริการ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กระบวนการภายใน</w:t>
            </w:r>
          </w:p>
        </w:tc>
        <w:tc>
          <w:tcPr>
            <w:tcW w:type="dxa" w:w="2041"/>
            <w:vAlign w:val="top"/>
          </w:tcPr>
          <w:p>
            <w:pPr>
              <w:spacing w:after="0" w:line="240" w:lineRule="auto"/>
              <w:jc w:val="left"/>
            </w:pPr>
            <w:r>
              <w:t>EMV ≥ 80% · ต้นทุนรับชำระ 15%→9% ของรายได้</w:t>
            </w:r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</w:r>
          </w:p>
        </w:tc>
        <w:tc>
          <w:tcPr>
            <w:tcW w:type="dxa" w:w="306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NTCH · EMV migration · Data Catalog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กรมราง/สนข.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การเรียนรู้และเติบโต</w:t>
            </w:r>
          </w:p>
        </w:tc>
        <w:tc>
          <w:tcPr>
            <w:tcW w:type="dxa" w:w="204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อบรม ≥ 200 คน · แอป ≥ 10</w:t>
            </w:r>
          </w:p>
        </w:tc>
        <w:tc>
          <w:tcPr>
            <w:tcW w:type="dxa" w:w="306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พัฒนาบุคลากร · เปิด Open API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สนข./สถาบันการศึกษา</w:t>
            </w:r>
          </w:p>
        </w:tc>
      </w:tr>
    </w:tbl>
    <w:p>
      <w:pPr>
        <w:spacing w:after="120"/>
      </w:pP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 VRIO — การวิเคราะห์ความได้เปรียบเชิงทรัพยากร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กรอบ VRIO ประเมินว่าทรัพยากรและความสามารถของภาครัฐไทยสร้างความได้เปรียบที่ยั่งยืนได้หรือไม่ โดยพิจารณา 4 เกณฑ์ ได้แก่ มีคุณค่า (Valuable) หายาก (Rare) ลอกเลียนยาก (Inimitable) และมีการจัดการเพื่อใช้ประโยชน์ (Organized) ดังตาราง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ญ-3  การวิเคราะห์ VRIO (✓ ใช่ · ◐ บางส่วน · ◯ ยังไม่มี)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1384"/>
        <w:gridCol w:w="1384"/>
        <w:gridCol w:w="1384"/>
        <w:gridCol w:w="1384"/>
        <w:gridCol w:w="1384"/>
        <w:gridCol w:w="1384"/>
      </w:tblGrid>
      <w:tr>
        <w:tc>
          <w:tcPr>
            <w:tcW w:type="dxa" w:w="255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ทรัพยากร/ความสามารถ</w:t>
            </w:r>
          </w:p>
        </w:tc>
        <w:tc>
          <w:tcPr>
            <w:tcW w:type="dxa" w:w="510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V</w:t>
            </w:r>
          </w:p>
        </w:tc>
        <w:tc>
          <w:tcPr>
            <w:tcW w:type="dxa" w:w="510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R</w:t>
            </w:r>
          </w:p>
        </w:tc>
        <w:tc>
          <w:tcPr>
            <w:tcW w:type="dxa" w:w="510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I</w:t>
            </w:r>
          </w:p>
        </w:tc>
        <w:tc>
          <w:tcPr>
            <w:tcW w:type="dxa" w:w="510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O</w:t>
            </w:r>
          </w:p>
        </w:tc>
        <w:tc>
          <w:tcPr>
            <w:tcW w:type="dxa" w:w="362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นัยเชิงความได้เปรียบ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อำนาจตามกฎหมายตั๋วร่วม (พ.ร.บ. 2568)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✓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✓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✓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◐</w:t>
            </w:r>
          </w:p>
        </w:tc>
        <w:tc>
          <w:tcPr>
            <w:tcW w:type="dxa" w:w="362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ความได้เปรียบยั่งยืน หากจัดการให้เกิดผล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โครงข่ายรถไฟฟ้าที่ลงทุนแล้ว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✓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◐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✓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◐</w:t>
            </w:r>
          </w:p>
        </w:tc>
        <w:tc>
          <w:tcPr>
            <w:tcW w:type="dxa" w:w="362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ได้เปรียบชั่วคราว ต้องบูรณาการให้คุ้มค่า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โครงสร้างพื้นฐานดิจิทัล (PromptPay/ThaID)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✓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✓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◐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✓</w:t>
            </w:r>
          </w:p>
        </w:tc>
        <w:tc>
          <w:tcPr>
            <w:tcW w:type="dxa" w:w="362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ได้เปรียบที่ใช้ประโยชน์ได้ทันที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ข้อมูลการเดินทางระดับชาติ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✓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✓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✓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◯</w:t>
            </w:r>
          </w:p>
        </w:tc>
        <w:tc>
          <w:tcPr>
            <w:tcW w:type="dxa" w:w="362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ศักยภาพสูง แต่ยังขาดการจัดการ (ต้องเร่งพัฒนา)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ผลการวิเคราะห์ VRIO ชี้ว่าประเทศไทยมีทรัพยากรที่มีศักยภาพสร้างความได้เปรียบที่ยั่งยืน โดยเฉพาะอำนาจตามกฎหมายตั๋วร่วมและโครงสร้างพื้นฐานดิจิทัล แต่ความได้เปรียบจะเกิดขึ้นจริงก็ต่อเมื่อมีการ "จัดการเพื่อใช้ประโยชน์" (Organized) อย่างเป็นระบบ ซึ่งคือหัวใจของข้อเสนอในรายงานฉบับนี้ การวิเคราะห์ทั้ง 4 เครื่องมือจึงเสริมซึ่งกันและกัน และยืนยันความเหมาะสมและความเป็นไปได้ของแนวทางที่นำเสนอ</w:t>
      </w:r>
    </w:p>
    <w:p>
      <w:r>
        <w:br w:type="page"/>
      </w:r>
    </w:p>
    <w:p>
      <w:pPr>
        <w:keepNext/>
        <w:spacing w:before="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คณะผู้จัดทำ</w:t>
      </w:r>
    </w:p>
    <w:p>
      <w:pPr>
        <w:spacing w:line="240" w:lineRule="auto" w:after="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รายงานการศึกษากลุ่มฉบับนี้เป็นผลงานร่วมของคณะผู้จัดทำ กลุ่มที่ ......... หลักสูตรนักบริหารระดับสูงกระทรวงคมนาคม (นบส.คค.) รุ่นที่ 8 ประจำปีพุทธศักราช 2569 ประกอบด้วย</w:t>
      </w:r>
    </w:p>
    <w:p>
      <w:pPr>
        <w:spacing w:line="240" w:lineRule="auto" w:before="0" w:after="0"/>
        <w:jc w:val="left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076"/>
        <w:gridCol w:w="2076"/>
        <w:gridCol w:w="2076"/>
        <w:gridCol w:w="2076"/>
      </w:tblGrid>
      <w:tr>
        <w:tc>
          <w:tcPr>
            <w:tcW w:type="dxa" w:w="794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ลำดับ</w:t>
            </w:r>
          </w:p>
        </w:tc>
        <w:tc>
          <w:tcPr>
            <w:tcW w:type="dxa" w:w="2835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ชื่อ-นามสกุล</w:t>
            </w:r>
          </w:p>
        </w:tc>
        <w:tc>
          <w:tcPr>
            <w:tcW w:type="dxa" w:w="1474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รหัส นบส.</w:t>
            </w:r>
          </w:p>
        </w:tc>
        <w:tc>
          <w:tcPr>
            <w:tcW w:type="dxa" w:w="311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ตำแหน่ง/หน่วยงานต้นสังกัด</w:t>
            </w:r>
          </w:p>
        </w:tc>
      </w:tr>
      <w:tr>
        <w:trPr>
          <w:cantSplit/>
        </w:trPr>
        <w:tc>
          <w:tcPr>
            <w:tcW w:type="dxa" w:w="79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  <w:t>1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147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</w:tr>
      <w:tr>
        <w:trPr>
          <w:cantSplit/>
        </w:trPr>
        <w:tc>
          <w:tcPr>
            <w:tcW w:type="dxa" w:w="79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  <w:t>2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147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</w:tr>
      <w:tr>
        <w:trPr>
          <w:cantSplit/>
        </w:trPr>
        <w:tc>
          <w:tcPr>
            <w:tcW w:type="dxa" w:w="79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  <w:t>3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147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</w:tr>
      <w:tr>
        <w:trPr>
          <w:cantSplit/>
        </w:trPr>
        <w:tc>
          <w:tcPr>
            <w:tcW w:type="dxa" w:w="79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  <w:t>4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147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</w:tr>
      <w:tr>
        <w:trPr>
          <w:cantSplit/>
        </w:trPr>
        <w:tc>
          <w:tcPr>
            <w:tcW w:type="dxa" w:w="79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  <w:t>5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147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</w:tr>
      <w:tr>
        <w:trPr>
          <w:cantSplit/>
        </w:trPr>
        <w:tc>
          <w:tcPr>
            <w:tcW w:type="dxa" w:w="79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  <w:t>6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147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</w:tr>
      <w:tr>
        <w:trPr>
          <w:cantSplit/>
        </w:trPr>
        <w:tc>
          <w:tcPr>
            <w:tcW w:type="dxa" w:w="79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  <w:t>7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147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</w:tr>
    </w:tbl>
    <w:p>
      <w:pPr>
        <w:spacing w:after="120"/>
      </w:pPr>
    </w:p>
    <w:p>
      <w:pPr>
        <w:spacing w:line="240" w:lineRule="auto" w:before="160" w:after="0"/>
        <w:jc w:val="left"/>
      </w:pPr>
      <w:r>
        <w:rPr>
          <w:rFonts w:ascii="TH Sarabun New" w:hAnsi="TH Sarabun New" w:cs="TH Sarabun New" w:eastAsia="TH Sarabun New"/>
          <w:b w:val="0"/>
          <w:i/>
          <w:color w:val="808080"/>
          <w:sz w:val="26"/>
          <w:szCs w:val="26"/>
        </w:rPr>
        <w:t>หมายเหตุ: โปรดกรอกรายชื่อ รหัสประจำตัว และหน่วยงานต้นสังกัดของสมาชิกแต่ละท่าน พร้อมระบุหัวหน้ากลุ่มและที่ปรึกษากลุ่ม</w:t>
      </w:r>
    </w:p>
    <w:p>
      <w:r>
        <w:br w:type="page"/>
      </w:r>
    </w:p>
    <w:p>
      <w:pPr>
        <w:spacing w:before="120" w:after="80"/>
      </w:pPr>
      <w:r>
        <w:rPr>
          <w:rFonts w:ascii="TH Sarabun New" w:hAnsi="TH Sarabun New" w:cs="TH Sarabun New"/>
          <w:sz w:val="36"/>
          <w:szCs w:val="36"/>
          <w:b/>
          <w:bCs/>
        </w:rPr>
        <w:t xml:space="preserve">ภาคผนวก ฎ  ส่วนปรับปรุงเพิ่มเติมตามข้อสังเกตของคณะกรรมการ</w:t>
      </w:r>
    </w:p>
    <w:p>
      <w:pPr>
        <w:spacing w:before="0" w:after="80"/>
      </w:pPr>
      <w:r>
        <w:rPr>
          <w:rFonts w:ascii="TH Sarabun New" w:hAnsi="TH Sarabun New" w:cs="TH Sarabun New"/>
          <w:sz w:val="32"/>
          <w:szCs w:val="32"/>
        </w:rPr>
        <w:t xml:space="preserve">ภาคผนวกนี้รวบรวมเนื้อหาที่เพิ่มเติมตามข้อสังเกตของคณะกรรมการ ครอบคลุม (1) โครงสร้างวิสัยทัศน์–ช่องว่าง (2) กรอบการตลาด 4Ps (3) การวิเคราะห์ผลประโยชน์เชิงการเงินและที่ตีเป็นเงินยาก (4) ทะเบียนสมมุติฐานหลักและที่มาของตัวเลข และ (5) ข้อจำกัดของการศึกษา ทั้งนี้ รายละเอียดการคำนวณกลับฉบับเต็มอยู่ในเอกสารแนบ "ส่วนปรับปรุงตามคอมเมนต์กรรมการ"</w:t>
      </w:r>
    </w:p>
    <w:p>
      <w:pPr>
        <w:spacing w:before="160" w:after="80"/>
      </w:pPr>
      <w:r>
        <w:rPr>
          <w:rFonts w:ascii="TH Sarabun New" w:hAnsi="TH Sarabun New" w:cs="TH Sarabun New"/>
          <w:sz w:val="32"/>
          <w:szCs w:val="32"/>
          <w:b/>
          <w:bCs/>
        </w:rPr>
        <w:t xml:space="preserve">ฎ.1 จากวิสัยทัศน์สู่ช่องว่างที่ต้องเติม (Vision → Current State → Gap)</w:t>
      </w:r>
    </w:p>
    <w:p>
      <w:pPr>
        <w:spacing w:before="0" w:after="80"/>
      </w:pPr>
      <w:r>
        <w:rPr>
          <w:rFonts w:ascii="TH Sarabun New" w:hAnsi="TH Sarabun New" w:cs="TH Sarabun New"/>
          <w:sz w:val="32"/>
          <w:szCs w:val="32"/>
        </w:rPr>
        <w:t xml:space="preserve">วิสัยทัศน์ปลายทาง (พ.ศ. 2576): สมุทรปราการเป็นเมืองที่การเดินทางสาธารณะเป็นทางเลือกแรก — แอปเดียว แตะบัตรประชาชนใบเดียว ทางเท้าปลอดภัย Feeder EV ตรงเวลา บ้าน–นิคมบางพลีภายใน ~35 นาที · สภาพปัจจุบัน (2569): พึ่งรถส่วนตัว สัดส่วนขนส่งสาธารณะ ~10–15% ตั๋วแยกส่วน ไม่มี Fare Capping · ช่องว่างที่ต้องปิดสรุปดังตาราง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669280" cy="2832581"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-visiongap.png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283258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TH Sarabun New" w:hAnsi="TH Sarabun New" w:cs="TH Sarabun New"/>
          <w:sz w:val="28"/>
          <w:szCs w:val="28"/>
          <w:b/>
          <w:bCs/>
        </w:rPr>
        <w:t xml:space="preserve">ภาพ ฎ-1  เส้นทางจากสภาพปัจจุบันสู่วิสัยทัศน์ (Vision – Gap – Action)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1"/>
        <w:gridCol w:w="1661"/>
        <w:gridCol w:w="1661"/>
        <w:gridCol w:w="1661"/>
        <w:gridCol w:w="1661"/>
      </w:tblGrid>
      <w:tr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มิติ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ปัจจุบัน 2569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วิสัยทัศน์ 2576</w:t>
            </w:r>
          </w:p>
        </w:tc>
        <w:tc>
          <w:tcPr>
            <w:tcW w:type="dxa" w:w="187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เสาหลัก/กลไกที่ปิด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KPI</w:t>
            </w:r>
          </w:p>
        </w:tc>
      </w:tr>
      <w:tr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ตั๋ว/ชำระเงิน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ตั๋วแยก 3+ ระบบ ไม่มี Fare Cap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แตะเดียวทุกโหมด EMV/ABT + เพดานค่าโดยสาร</w:t>
            </w:r>
          </w:p>
        </w:tc>
        <w:tc>
          <w:tcPr>
            <w:tcW w:type="dxa" w:w="187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เสา 1 + NTCH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EMV/ABT ≥80%</w:t>
            </w:r>
          </w:p>
        </w:tc>
      </w:tr>
      <w:tr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แอป/ข้อมูล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หลายแอป ข้อมูลไม่เปิด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แอปเดียว public-led + Open Data</w:t>
            </w:r>
          </w:p>
        </w:tc>
        <w:tc>
          <w:tcPr>
            <w:tcW w:type="dxa" w:w="187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เสา 2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ผู้ใช้ MaaS · NPS +40%</w:t>
            </w:r>
          </w:p>
        </w:tc>
      </w:tr>
      <w:tr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คนเดิน/Feeder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ทางเท้าแคบ First/Last อ่อน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Complete Streets + Feeder EV</w:t>
            </w:r>
          </w:p>
        </w:tc>
        <w:tc>
          <w:tcPr>
            <w:tcW w:type="dxa" w:w="187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เสา 3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First/Last ≤10 นาที</w:t>
            </w:r>
          </w:p>
        </w:tc>
      </w:tr>
      <w:tr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ราคา/จูงใจ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ค่าแรกเข้าซ้ำซ้อน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ราคารวมเป็นธรรม + ภาษีจูงใจ</w:t>
            </w:r>
          </w:p>
        </w:tc>
        <w:tc>
          <w:tcPr>
            <w:tcW w:type="dxa" w:w="187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เสา 4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Modal share ≥20%</w:t>
            </w:r>
          </w:p>
        </w:tc>
      </w:tr>
      <w:tr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ธรรมาภิบาล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แยกตามโหมด ไม่มีเจ้าภาพ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NTCH เป็นเจ้าภาพกลาง</w:t>
            </w:r>
          </w:p>
        </w:tc>
        <w:tc>
          <w:tcPr>
            <w:tcW w:type="dxa" w:w="187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NTCH + กฎหมายลูก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trips ผ่านระบบกลาง</w:t>
            </w:r>
          </w:p>
        </w:tc>
      </w:tr>
      <w:tr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ภูมิคุ้มกันภูมิอากาศ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ออกแบบไม่รวม resilience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Mobility ทนน้ำท่วม-ทรุด</w:t>
            </w:r>
          </w:p>
        </w:tc>
        <w:tc>
          <w:tcPr>
            <w:tcW w:type="dxa" w:w="187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เสา 3 (resilient)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วันใช้งานได้/ปี</w:t>
            </w:r>
          </w:p>
        </w:tc>
      </w:tr>
    </w:tbl>
    <w:p>
      <w:pPr>
        <w:spacing w:before="160" w:after="80"/>
      </w:pPr>
      <w:r>
        <w:rPr>
          <w:rFonts w:ascii="TH Sarabun New" w:hAnsi="TH Sarabun New" w:cs="TH Sarabun New"/>
          <w:sz w:val="32"/>
          <w:szCs w:val="32"/>
          <w:b/>
          <w:bCs/>
        </w:rPr>
        <w:t xml:space="preserve">ฎ.2 การออกแบบข้อเสนอคุณค่าด้วยกรอบการตลาด 4Ps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6"/>
        <w:gridCol w:w="2076"/>
        <w:gridCol w:w="2076"/>
        <w:gridCol w:w="2076"/>
      </w:tblGrid>
      <w:tr>
        <w:tc>
          <w:tcPr>
            <w:tcW w:type="dxa" w:w="129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P</w:t>
            </w:r>
          </w:p>
        </w:tc>
        <w:tc>
          <w:tcPr>
            <w:tcW w:type="dxa" w:w="388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สาระสำคัญ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เชื่อมเสาหลัก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เชื่อม KPI</w:t>
            </w:r>
          </w:p>
        </w:tc>
      </w:tr>
      <w:tr>
        <w:tc>
          <w:tcPr>
            <w:tcW w:type="dxa" w:w="129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Product</w:t>
            </w:r>
          </w:p>
        </w:tc>
        <w:tc>
          <w:tcPr>
            <w:tcW w:type="dxa" w:w="388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ประสบการณ์เดินทางไร้รอยต่อ (core/actual/augmented)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1+2+3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NPS +40% · ผู้ใช้ใหม่ +8–15%</w:t>
            </w:r>
          </w:p>
        </w:tc>
      </w:tr>
      <w:tr>
        <w:tc>
          <w:tcPr>
            <w:tcW w:type="dxa" w:w="129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Price</w:t>
            </w:r>
          </w:p>
        </w:tc>
        <w:tc>
          <w:tcPr>
            <w:tcW w:type="dxa" w:w="388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Fare Capping · ค่าแรกเข้าครั้งเดียว · บัตรรายปี (เทียบเวียนนา 365€) · ภาษีจูงใจ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1+4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Modal share ≥20%</w:t>
            </w:r>
          </w:p>
        </w:tc>
      </w:tr>
      <w:tr>
        <w:tc>
          <w:tcPr>
            <w:tcW w:type="dxa" w:w="129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Place</w:t>
            </w:r>
          </w:p>
        </w:tc>
        <w:tc>
          <w:tcPr>
            <w:tcW w:type="dxa" w:w="388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สถานี/Park&amp;Ride/แอป/EMV · First/Last mile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1+2+3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First/Last ≤10 นาที</w:t>
            </w:r>
          </w:p>
        </w:tc>
      </w:tr>
      <w:tr>
        <w:tc>
          <w:tcPr>
            <w:tcW w:type="dxa" w:w="129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Promotion</w:t>
            </w:r>
          </w:p>
        </w:tc>
        <w:tc>
          <w:tcPr>
            <w:tcW w:type="dxa" w:w="388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Show-don't-tell · นายจ้างนิคม · Quick Win · Change Mgmt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4 + แผนสื่อสาร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Take-up rate · NPS</w:t>
            </w:r>
          </w:p>
        </w:tc>
      </w:tr>
    </w:tbl>
    <w:p>
      <w:pPr>
        <w:spacing w:before="0" w:after="80"/>
      </w:pPr>
      <w:r>
        <w:rPr>
          <w:rFonts w:ascii="TH Sarabun New" w:hAnsi="TH Sarabun New" w:cs="TH Sarabun New"/>
          <w:sz w:val="30"/>
          <w:szCs w:val="30"/>
        </w:rPr>
        <w:t xml:space="preserve">ข้อควรระวังเชิงการตลาดภาครัฐ: ความเป็นธรรมและการลดความเหลื่อมล้ำต้องมาก่อน — มาตรการราคา/ภาษีต้องมีกลไกอุดหนุนกลุ่มเปราะบาง (กองทุนเพื่อการขนส่ง) และสื่อสารโปร่งใสเพื่อรักษาการยอมรับของประชาชน</w:t>
      </w:r>
    </w:p>
    <w:p>
      <w:pPr>
        <w:spacing w:before="160" w:after="80"/>
      </w:pPr>
      <w:r>
        <w:rPr>
          <w:rFonts w:ascii="TH Sarabun New" w:hAnsi="TH Sarabun New" w:cs="TH Sarabun New"/>
          <w:sz w:val="32"/>
          <w:szCs w:val="32"/>
          <w:b/>
          <w:bCs/>
        </w:rPr>
        <w:t xml:space="preserve">ฎ.3 การวิเคราะห์ผลประโยชน์: เชิงการเงิน (Financial) และที่ตีเป็นเงินยาก (Non-financial)</w:t>
      </w:r>
    </w:p>
    <w:p>
      <w:pPr>
        <w:spacing w:before="0" w:after="80"/>
      </w:pPr>
      <w:r>
        <w:rPr>
          <w:rFonts w:ascii="TH Sarabun New" w:hAnsi="TH Sarabun New" w:cs="TH Sarabun New"/>
          <w:sz w:val="30"/>
          <w:szCs w:val="30"/>
        </w:rPr>
        <w:t xml:space="preserve">BCR = PV(Benefits)/PV(Costs) · อัตราคิดลด 3–6% · ระยะ 10 ปี · หมายเหตุระเบียบวิธี: "รายได้จากมาตรการเศรษฐศาสตร์" เป็นการโอนย้าย (transfer) จึงควรอยู่ในการวิเคราะห์เชิงการเงิน แยกจาก BCR เชิงเศรษฐกิจที่นับเฉพาะสวัสดิการ (เวลา/สุขภาพ/ความปลอดภัย/สิ่งแวดล้อม)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6"/>
        <w:gridCol w:w="2076"/>
        <w:gridCol w:w="2076"/>
        <w:gridCol w:w="2076"/>
      </w:tblGrid>
      <w:tr>
        <w:tc>
          <w:tcPr>
            <w:tcW w:type="dxa" w:w="302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ผลประโยชน์</w:t>
            </w:r>
          </w:p>
        </w:tc>
        <w:tc>
          <w:tcPr>
            <w:tcW w:type="dxa" w:w="100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ประเภท</w:t>
            </w:r>
          </w:p>
        </w:tc>
        <w:tc>
          <w:tcPr>
            <w:tcW w:type="dxa" w:w="331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วิธีตีมูลค่า/ตัวแทนวัด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แหล่งอ้างอิง</w:t>
            </w:r>
          </w:p>
        </w:tc>
      </w:tr>
      <w:tr>
        <w:tc>
          <w:tcPr>
            <w:tcW w:type="dxa" w:w="302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ประหยัดเวลาเดินทาง</w:t>
            </w:r>
          </w:p>
        </w:tc>
        <w:tc>
          <w:tcPr>
            <w:tcW w:type="dxa" w:w="100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F</w:t>
            </w:r>
          </w:p>
        </w:tc>
        <w:tc>
          <w:tcPr>
            <w:tcW w:type="dxa" w:w="331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ชม.-คน × มูลค่าเวลา (อิงค่าจ้าง)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สนข. (ตรวจสอบ)</w:t>
            </w:r>
          </w:p>
        </w:tc>
      </w:tr>
      <w:tr>
        <w:tc>
          <w:tcPr>
            <w:tcW w:type="dxa" w:w="302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ลดเชื้อเพลิง/ค่าใช้รถ</w:t>
            </w:r>
          </w:p>
        </w:tc>
        <w:tc>
          <w:tcPr>
            <w:tcW w:type="dxa" w:w="100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F</w:t>
            </w:r>
          </w:p>
        </w:tc>
        <w:tc>
          <w:tcPr>
            <w:tcW w:type="dxa" w:w="331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ลิตรที่ลด × ราคา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KResearch 2559</w:t>
            </w:r>
          </w:p>
        </w:tc>
      </w:tr>
      <w:tr>
        <w:tc>
          <w:tcPr>
            <w:tcW w:type="dxa" w:w="302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ลดอุบัติเหตุ</w:t>
            </w:r>
          </w:p>
        </w:tc>
        <w:tc>
          <w:tcPr>
            <w:tcW w:type="dxa" w:w="100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F</w:t>
            </w:r>
          </w:p>
        </w:tc>
        <w:tc>
          <w:tcPr>
            <w:tcW w:type="dxa" w:w="331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จำนวนที่ลด × มูลค่า/ราย (Complete Streets −40%)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NYC Comptroller</w:t>
            </w:r>
          </w:p>
        </w:tc>
      </w:tr>
      <w:tr>
        <w:tc>
          <w:tcPr>
            <w:tcW w:type="dxa" w:w="302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ลด PM2.5/CO₂</w:t>
            </w:r>
          </w:p>
        </w:tc>
        <w:tc>
          <w:tcPr>
            <w:tcW w:type="dxa" w:w="100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F</w:t>
            </w:r>
          </w:p>
        </w:tc>
        <w:tc>
          <w:tcPr>
            <w:tcW w:type="dxa" w:w="331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ตันที่ลด × ราคาเงา (200 ฿/tCO₂)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ภาษีคาร์บอน 2568 · WHO</w:t>
            </w:r>
          </w:p>
        </w:tc>
      </w:tr>
      <w:tr>
        <w:tc>
          <w:tcPr>
            <w:tcW w:type="dxa" w:w="302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คุณภาพชีวิต/สุขภาวะ</w:t>
            </w:r>
          </w:p>
        </w:tc>
        <w:tc>
          <w:tcPr>
            <w:tcW w:type="dxa" w:w="100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NF</w:t>
            </w:r>
          </w:p>
        </w:tc>
        <w:tc>
          <w:tcPr>
            <w:tcW w:type="dxa" w:w="331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proxy: ลดวันป่วย/DALY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ISGlobal · WHO</w:t>
            </w:r>
          </w:p>
        </w:tc>
      </w:tr>
      <w:tr>
        <w:tc>
          <w:tcPr>
            <w:tcW w:type="dxa" w:w="302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ความเท่าเทียมการเข้าถึง</w:t>
            </w:r>
          </w:p>
        </w:tc>
        <w:tc>
          <w:tcPr>
            <w:tcW w:type="dxa" w:w="100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NF</w:t>
            </w:r>
          </w:p>
        </w:tc>
        <w:tc>
          <w:tcPr>
            <w:tcW w:type="dxa" w:w="331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qualitative scoring / MCA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—</w:t>
            </w:r>
          </w:p>
        </w:tc>
      </w:tr>
      <w:tr>
        <w:tc>
          <w:tcPr>
            <w:tcW w:type="dxa" w:w="302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ภาพลักษณ์/ขีดแข่งขันเมือง</w:t>
            </w:r>
          </w:p>
        </w:tc>
        <w:tc>
          <w:tcPr>
            <w:tcW w:type="dxa" w:w="100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NF</w:t>
            </w:r>
          </w:p>
        </w:tc>
        <w:tc>
          <w:tcPr>
            <w:tcW w:type="dxa" w:w="331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qualitative / MCA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—</w:t>
            </w:r>
          </w:p>
        </w:tc>
      </w:tr>
      <w:tr>
        <w:tc>
          <w:tcPr>
            <w:tcW w:type="dxa" w:w="302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ความพร้อมรับภูมิอากาศ</w:t>
            </w:r>
          </w:p>
        </w:tc>
        <w:tc>
          <w:tcPr>
            <w:tcW w:type="dxa" w:w="100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NF</w:t>
            </w:r>
          </w:p>
        </w:tc>
        <w:tc>
          <w:tcPr>
            <w:tcW w:type="dxa" w:w="331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จำนวนวันใช้งานได้/ปี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(สมมุติฐานคณะ)</w:t>
            </w:r>
          </w:p>
        </w:tc>
      </w:tr>
      <w:tr>
        <w:tc>
          <w:tcPr>
            <w:tcW w:type="dxa" w:w="302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บรรลุ SDG 11/13 · ธรรมาภิบาลข้อมูล · พัฒนาคน</w:t>
            </w:r>
          </w:p>
        </w:tc>
        <w:tc>
          <w:tcPr>
            <w:tcW w:type="dxa" w:w="100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NF</w:t>
            </w:r>
          </w:p>
        </w:tc>
        <w:tc>
          <w:tcPr>
            <w:tcW w:type="dxa" w:w="331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qualitative scoring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UN SDGs</w:t>
            </w:r>
          </w:p>
        </w:tc>
      </w:tr>
    </w:tbl>
    <w:p>
      <w:pPr>
        <w:spacing w:before="0" w:after="80"/>
      </w:pPr>
      <w:r>
        <w:rPr>
          <w:rFonts w:ascii="TH Sarabun New" w:hAnsi="TH Sarabun New" w:cs="TH Sarabun New"/>
          <w:sz w:val="30"/>
          <w:szCs w:val="30"/>
        </w:rPr>
        <w:t xml:space="preserve">การวิเคราะห์ความอ่อนไหว (Sensitivity): ตัวแปรที่ไวที่สุด 3 ตัว = อัตราเปลี่ยนพฤติกรรม (modal shift) · อัตรารับมาตรการ (take-up) · อัตราคิดลด · แม้กรณีเลวร้ายที่สุด BCR ยังควรมากกว่า 1 · แนวคิดการเงิน: Self-financing · Ring-fencing · Blended Finance</w:t>
      </w:r>
    </w:p>
    <w:p>
      <w:pPr>
        <w:spacing w:before="160" w:after="80"/>
      </w:pPr>
      <w:r>
        <w:rPr>
          <w:rFonts w:ascii="TH Sarabun New" w:hAnsi="TH Sarabun New" w:cs="TH Sarabun New"/>
          <w:sz w:val="32"/>
          <w:szCs w:val="32"/>
          <w:b/>
          <w:bCs/>
        </w:rPr>
        <w:t xml:space="preserve">ฎ.4 ทะเบียนสมมุติฐานหลักและที่มาของตัวเลข (Key Assumptions Register)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1"/>
        <w:gridCol w:w="1661"/>
        <w:gridCol w:w="1661"/>
        <w:gridCol w:w="1661"/>
        <w:gridCol w:w="1661"/>
      </w:tblGrid>
      <w:tr>
        <w:tc>
          <w:tcPr>
            <w:tcW w:type="dxa" w:w="230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3"/>
                <w:szCs w:val="23"/>
                <w:b/>
                <w:bCs/>
              </w:rPr>
              <w:t xml:space="preserve">ตัวเลข/ข้ออ้าง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3"/>
                <w:szCs w:val="23"/>
                <w:b/>
                <w:bCs/>
              </w:rPr>
              <w:t xml:space="preserve">ค่า (Cons./Base/Aggr.)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3"/>
                <w:szCs w:val="23"/>
                <w:b/>
                <w:bCs/>
              </w:rPr>
              <w:t xml:space="preserve">ที่มา/วิธีคำนวณ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3"/>
                <w:szCs w:val="23"/>
                <w:b/>
                <w:bCs/>
              </w:rPr>
              <w:t xml:space="preserve">แหล่ง (ปี)</w:t>
            </w:r>
          </w:p>
        </w:tc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3"/>
                <w:szCs w:val="23"/>
                <w:b/>
                <w:bCs/>
              </w:rPr>
              <w:t xml:space="preserve">ความเชื่อมั่น · ต้องตรวจเพิ่ม</w:t>
            </w:r>
          </w:p>
        </w:tc>
      </w:tr>
      <w:tr>
        <w:tc>
          <w:tcPr>
            <w:tcW w:type="dxa" w:w="230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ความสูญเสียเศรษฐกิจจราจร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250k / 300–350k / 800k ลบ./ปี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ต้นทุนสังคมรวม $15–22.9bn ≈525–800k ลบ.; แออัด ~$9.7bn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KResearch 2559; econ.unc 2566</w:t>
            </w:r>
          </w:p>
        </w:tc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กลาง · survey พื้นที่</w:t>
            </w:r>
          </w:p>
        </w:tc>
      </w:tr>
      <w:tr>
        <w:tc>
          <w:tcPr>
            <w:tcW w:type="dxa" w:w="230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งบรวม 10 ปี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5,000 / 12,000 / 25,000 ลบ.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bottom-up รายเสา (เสา3 ใหญ่สุด)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คณะผู้จัดทำ</w:t>
            </w:r>
          </w:p>
        </w:tc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กลาง · ราคากลางจริง</w:t>
            </w:r>
          </w:p>
        </w:tc>
      </w:tr>
      <w:tr>
        <w:tc>
          <w:tcPr>
            <w:tcW w:type="dxa" w:w="230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รายได้ ERP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10,000–15,000 ลบ./ปี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เที่ยวเข้าเขต × ค่าธรรมเนียม × วันทำการ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เทียบ LTA Singapore</w:t>
            </w:r>
          </w:p>
        </w:tc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ต่ำ-กลาง · แบบจำลองจราจร</w:t>
            </w:r>
          </w:p>
        </w:tc>
      </w:tr>
      <w:tr>
        <w:tc>
          <w:tcPr>
            <w:tcW w:type="dxa" w:w="230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รายได้ Versement Mobilité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6,000–10,000 ลบ./ปี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บัญชีเงินเดือน × 0.55–1.75%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Urssaf (FR)</w:t>
            </w:r>
          </w:p>
        </w:tc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ต่ำ-กลาง · ขอบเขตพื้นที่</w:t>
            </w:r>
          </w:p>
        </w:tc>
      </w:tr>
      <w:tr>
        <w:tc>
          <w:tcPr>
            <w:tcW w:type="dxa" w:w="230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BCR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8–12 เท่า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PV(benefit)/PV(cost) 10 ปี (แยก econ/financial)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คณะผู้จัดทำ</w:t>
            </w:r>
          </w:p>
        </w:tc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ต่ำ-กลาง · CBA เต็มรูป</w:t>
            </w:r>
          </w:p>
        </w:tc>
      </w:tr>
      <w:tr>
        <w:tc>
          <w:tcPr>
            <w:tcW w:type="dxa" w:w="230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Modal share 10–15% → 20%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+5–10 จุด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latent/induced demand + เปลี่ยนพฤติกรรม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benchmark</w:t>
            </w:r>
          </w:p>
        </w:tc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กลาง · สำรวจ modal split</w:t>
            </w:r>
          </w:p>
        </w:tc>
      </w:tr>
      <w:tr>
        <w:tc>
          <w:tcPr>
            <w:tcW w:type="dxa" w:w="230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ตั๋วร่วม EMV/ABT ≥80%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ตามเป้า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เทียบ TfL (≈80% ใน ~9 ปี)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TfL 2567</w:t>
            </w:r>
          </w:p>
        </w:tc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สูง</w:t>
            </w:r>
          </w:p>
        </w:tc>
      </w:tr>
      <w:tr>
        <w:tc>
          <w:tcPr>
            <w:tcW w:type="dxa" w:w="230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ลดต้นทุนรับชำระ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15%→9% ของรายได้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ปรับจาก “~70%” ที่สูงเกิน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TfL; US DOT 2564</w:t>
            </w:r>
          </w:p>
        </w:tc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สูง (แก้แล้ว)</w:t>
            </w:r>
          </w:p>
        </w:tc>
      </w:tr>
      <w:tr>
        <w:tc>
          <w:tcPr>
            <w:tcW w:type="dxa" w:w="230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Commuter Tax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≈525–600 ลบ./ปี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100,000 × 35% × 15,000 ฿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คณะผู้จัดทำ</w:t>
            </w:r>
          </w:p>
        </w:tc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ต่ำ-กลาง (แก้แล้ว)</w:t>
            </w:r>
          </w:p>
        </w:tc>
      </w:tr>
      <w:tr>
        <w:tc>
          <w:tcPr>
            <w:tcW w:type="dxa" w:w="230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Complete Streets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อุบัติเหตุ −40% · มลพิษ −25%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โอนค่า benchmark + ปรับบริบท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NYC; ISGlobal</w:t>
            </w:r>
          </w:p>
        </w:tc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กลาง-สูง</w:t>
            </w:r>
          </w:p>
        </w:tc>
      </w:tr>
      <w:tr>
        <w:tc>
          <w:tcPr>
            <w:tcW w:type="dxa" w:w="230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GPP/หัว ~311,000 ฿ · ปชก. 1.36 ล้าน + แฝง 754,511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ปรับ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สถิติจังหวัด/สศช.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>สศช. CVMs 2565 (311,251 ฿); NSO 2562</w:t>
            </w:r>
          </w:p>
        </w:tc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>กลาง · ยืนยันแล้ว 311,251 ฿ (อันดับ 9)</w:t>
            </w:r>
          </w:p>
        </w:tc>
      </w:tr>
      <w:tr>
        <w:tc>
          <w:tcPr>
            <w:tcW w:type="dxa" w:w="230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แผ่นดินทรุด ~1 ซม./ปี · resilience +5–7%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คงไว้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ค่าทางธรณี/ภูมิอากาศ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สผ./งานวิจัย</w:t>
            </w:r>
          </w:p>
        </w:tc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กลาง</w:t>
            </w:r>
          </w:p>
        </w:tc>
      </w:tr>
      <w:tr>
        <w:tc>
          <w:tcPr>
            <w:tcW w:type="dxa" w:w="230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NTCH 51/30/19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คงไว้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รัฐถือข้างมากเพื่อคุมนโยบาย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คณะผู้จัดทำ</w:t>
            </w:r>
          </w:p>
        </w:tc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กลาง</w:t>
            </w:r>
          </w:p>
        </w:tc>
      </w:tr>
      <w:tr>
        <w:tc>
          <w:tcPr>
            <w:tcW w:type="dxa" w:w="230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discount rate 3–6% · sensitivity ±20%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มาตรฐาน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แนวปฏิบัติ CBA ภาครัฐ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สศช.</w:t>
            </w:r>
          </w:p>
        </w:tc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สูง</w:t>
            </w:r>
          </w:p>
        </w:tc>
      </w:tr>
    </w:tbl>
    <w:p>
      <w:pPr>
        <w:spacing w:before="0" w:after="80"/>
      </w:pPr>
      <w:r>
        <w:rPr>
          <w:rFonts w:ascii="TH Sarabun New" w:hAnsi="TH Sarabun New" w:cs="TH Sarabun New"/>
          <w:sz w:val="30"/>
          <w:szCs w:val="30"/>
        </w:rPr>
        <w:t xml:space="preserve">การคำนวณกลับ (worked calc) ฉบับเต็ม 3 ตัวเลขหลัก (ความสูญเสียเศรษฐกิจ · รายได้รายมาตรการ · BCR) แสดงในเอกสารแนบ "ส่วนปรับปรุงตามคอมเมนต์กรรมการ"</w:t>
      </w:r>
    </w:p>
    <w:p>
      <w:pPr>
        <w:spacing w:before="160" w:after="80"/>
      </w:pPr>
      <w:r>
        <w:rPr>
          <w:rFonts w:ascii="TH Sarabun New" w:hAnsi="TH Sarabun New" w:cs="TH Sarabun New"/>
          <w:sz w:val="32"/>
          <w:szCs w:val="32"/>
          <w:b/>
          <w:bCs/>
        </w:rPr>
        <w:t xml:space="preserve">ฎ.5 ข้อจำกัดของการศึกษา (Project Limitations)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69"/>
        <w:gridCol w:w="2769"/>
        <w:gridCol w:w="2769"/>
      </w:tblGrid>
      <w:tr>
        <w:tc>
          <w:tcPr>
            <w:tcW w:type="dxa" w:w="201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กลุ่มข้อจำกัด</w:t>
            </w:r>
          </w:p>
        </w:tc>
        <w:tc>
          <w:tcPr>
            <w:tcW w:type="dxa" w:w="374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รายละเอียด</w:t>
            </w:r>
          </w:p>
        </w:tc>
        <w:tc>
          <w:tcPr>
            <w:tcW w:type="dxa" w:w="288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ข้อเสนอบรรเทา / ศึกษาต่อยอด</w:t>
            </w:r>
          </w:p>
        </w:tc>
      </w:tr>
      <w:tr>
        <w:tc>
          <w:tcPr>
            <w:tcW w:type="dxa" w:w="201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ด้านข้อมูล</w:t>
            </w:r>
          </w:p>
        </w:tc>
        <w:tc>
          <w:tcPr>
            <w:tcW w:type="dxa" w:w="374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ใช้ข้อมูลทุติยภูมิเป็นหลัก ยังไม่มี primary survey (WTP, traffic count)</w:t>
            </w:r>
          </w:p>
        </w:tc>
        <w:tc>
          <w:tcPr>
            <w:tcW w:type="dxa" w:w="288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Feasibility: สำรวจ WTP + ปริมาณจราจรเฉพาะพื้นที่</w:t>
            </w:r>
          </w:p>
        </w:tc>
      </w:tr>
      <w:tr>
        <w:tc>
          <w:tcPr>
            <w:tcW w:type="dxa" w:w="201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ด้านระเบียบวิธี</w:t>
            </w:r>
          </w:p>
        </w:tc>
        <w:tc>
          <w:tcPr>
            <w:tcW w:type="dxa" w:w="374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ประมาณการเป็นช่วง · benchmark ต่างบริบท · ยังไม่มีแบบจำลองจราจรเฉพาะพื้นที่</w:t>
            </w:r>
          </w:p>
        </w:tc>
        <w:tc>
          <w:tcPr>
            <w:tcW w:type="dxa" w:w="288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สร้างแบบจำลองจราจร/พลังงาน (4-step/SUMO)</w:t>
            </w:r>
          </w:p>
        </w:tc>
      </w:tr>
      <w:tr>
        <w:tc>
          <w:tcPr>
            <w:tcW w:type="dxa" w:w="201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เชิงสถาบัน/การเมือง</w:t>
            </w:r>
          </w:p>
        </w:tc>
        <w:tc>
          <w:tcPr>
            <w:tcW w:type="dxa" w:w="374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ความต่อเนื่องนโยบาย · ประสานข้ามกระทรวง · กฎหมายลำดับรอง</w:t>
            </w:r>
          </w:p>
        </w:tc>
        <w:tc>
          <w:tcPr>
            <w:tcW w:type="dxa" w:w="288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บรรจุในกฎหมาย + งบผูกพัน</w:t>
            </w:r>
          </w:p>
        </w:tc>
      </w:tr>
      <w:tr>
        <w:tc>
          <w:tcPr>
            <w:tcW w:type="dxa" w:w="201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ด้านขอบเขต</w:t>
            </w:r>
          </w:p>
        </w:tc>
        <w:tc>
          <w:tcPr>
            <w:tcW w:type="dxa" w:w="374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โฟกัส 1 จังหวัด · เวลาจำกัด · ไม่ครอบคลุมออกแบบวิศวกรรม/การเงินเชิงลึก</w:t>
            </w:r>
          </w:p>
        </w:tc>
        <w:tc>
          <w:tcPr>
            <w:tcW w:type="dxa" w:w="288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ขยายการศึกษาเชิงวิศวกรรม + การเงิน</w:t>
            </w:r>
          </w:p>
        </w:tc>
      </w:tr>
    </w:tbl>
    <w:p>
      <w:pPr>
        <w:spacing w:before="0" w:after="80"/>
      </w:pPr>
      <w:r>
        <w:rPr>
          <w:rFonts w:ascii="TH Sarabun New" w:hAnsi="TH Sarabun New" w:cs="TH Sarabun New"/>
          <w:sz w:val="30"/>
          <w:szCs w:val="30"/>
        </w:rPr>
        <w:t xml:space="preserve">การประกาศข้อจำกัดล่วงหน้าคือการเพิ่ม ไม่ใช่ลด ความน่าเชื่อถือของรายงาน และเป็นจุดเชื่อมไปสู่การศึกษาความเป็นไปได้ (Feasibility Study)</w:t>
      </w:r>
    </w:p>
    <w:p>
      <w:pPr>
        <w:spacing w:before="160" w:after="80"/>
      </w:pPr>
      <w:r>
        <w:rPr>
          <w:rFonts w:ascii="TH Sarabun New" w:hAnsi="TH Sarabun New" w:cs="TH Sarabun New"/>
          <w:sz w:val="32"/>
          <w:szCs w:val="32"/>
          <w:b/>
          <w:bCs/>
        </w:rPr>
        <w:t xml:space="preserve">ฎ.6 ข้อเสนอปรับแก้ตัวเลขที่เสี่ยงถูกท้วง (ค่าเดิม → ค่าใหม่ → เหตุผล)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6"/>
        <w:gridCol w:w="2076"/>
        <w:gridCol w:w="2076"/>
        <w:gridCol w:w="2076"/>
      </w:tblGrid>
      <w:tr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ประเด็น</w:t>
            </w:r>
          </w:p>
        </w:tc>
        <w:tc>
          <w:tcPr>
            <w:tcW w:type="dxa" w:w="187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ค่าเดิม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ค่าใหม่ที่เสนอ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เหตุผล</w:t>
            </w:r>
          </w:p>
        </w:tc>
      </w:tr>
      <w:tr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ลดต้นทุนรับชำระ</w:t>
            </w:r>
          </w:p>
        </w:tc>
        <w:tc>
          <w:tcPr>
            <w:tcW w:type="dxa" w:w="187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~70%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15%→9% ของรายได้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หลักฐาน TfL/US DOT (แก้ในเล่มแล้ว)</w:t>
            </w:r>
          </w:p>
        </w:tc>
      </w:tr>
      <w:tr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ขอบเขตงบ/รายได้</w:t>
            </w:r>
          </w:p>
        </w:tc>
        <w:tc>
          <w:tcPr>
            <w:tcW w:type="dxa" w:w="187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ไม่ระบุ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กำกับ pilot vs national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งบ 12,000 ลบ. + รายได้ 27–42k เป็นระดับประเทศ</w:t>
            </w:r>
          </w:p>
        </w:tc>
      </w:tr>
      <w:tr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Commuter Tax</w:t>
            </w:r>
          </w:p>
        </w:tc>
        <w:tc>
          <w:tcPr>
            <w:tcW w:type="dxa" w:w="187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1,000–1,500 ลบ./ปี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≈525–600 ลบ./ปี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100,000×35%×15,000 (แก้ในเล่มแล้ว)</w:t>
            </w:r>
          </w:p>
        </w:tc>
      </w:tr>
      <w:tr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GPP/หัว</w:t>
            </w:r>
          </w:p>
        </w:tc>
        <w:tc>
          <w:tcPr>
            <w:tcW w:type="dxa" w:w="187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311,000 ฿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>ยืนยัน 311,251 ฿ (สศช. CVMs 2565)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>ตัวเลขในเล่มถูกต้อง · 528,899 ฿ (2553) เป็นข้อมูลเก่า/คนละฐาน</w:t>
            </w:r>
          </w:p>
        </w:tc>
      </w:tr>
      <w:tr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BCR</w:t>
            </w:r>
          </w:p>
        </w:tc>
        <w:tc>
          <w:tcPr>
            <w:tcW w:type="dxa" w:w="187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8–12 (ปนรายได้)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แยก econ/financial + ช่วง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รายได้ภาษีเป็น transfer ไม่ใช่สวัสดิการ</w:t>
            </w:r>
          </w:p>
        </w:tc>
      </w:tr>
    </w:tbl>
    <w:sectPr w:rsidR="00FC693F" w:rsidRPr="0006063C" w:rsidSect="00034616">
      <w:footerReference w:type="default" r:id="rId12"/>
      <w:headerReference w:type="default" r:id="rId13"/>
      <w:pgSz w:w="11906" w:h="16838"/>
      <w:pgMar w:top="2160" w:right="1440" w:bottom="1440" w:left="2160" w:header="720" w:footer="720" w:gutter="0"/>
      <w:cols w:space="720"/>
      <w:docGrid w:linePitch="360"/>
      <w:pgNumType w:fmt="decimal"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line="240" w:lineRule="auto"/>
      <w:jc w:val="right"/>
    </w:pPr>
    <w:r>
      <w:rPr>
        <w:rFonts w:ascii="TH Sarabun New" w:hAnsi="TH Sarabun New" w:cs="TH Sarabun New" w:eastAsia="TH Sarabun New"/>
        <w:b w:val="0"/>
        <w:i w:val="0"/>
        <w:sz w:val="28"/>
        <w:szCs w:val="28"/>
      </w:rPr>
      <w:fldChar w:fldCharType="begin"/>
      <w:instrText>PAGE</w:instrText>
      <w:fldChar w:fldCharType="end"/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line="240" w:lineRule="auto"/>
      <w:jc w:val="right"/>
    </w:pPr>
    <w:r>
      <w:rPr>
        <w:rFonts w:ascii="TH Sarabun New" w:hAnsi="TH Sarabun New" w:cs="TH Sarabun New" w:eastAsia="TH Sarabun New"/>
        <w:b w:val="0"/>
        <w:i w:val="0"/>
        <w:sz w:val="28"/>
        <w:szCs w:val="28"/>
      </w:rPr>
      <w:fldChar w:fldCharType="begin"/>
      <w:instrText>PAGE</w:instrText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H Sarabun New" w:hAnsi="TH Sarabun New"/>
      <w:sz w:val="32"/>
      <w:rFonts w:ascii="TH Sarabun New" w:hAnsi="TH Sarabun New" w:cs="TH Sarabun New" w:eastAsia="TH Sarabun New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Relationship Id="rId11" Type="http://schemas.openxmlformats.org/officeDocument/2006/relationships/header" Target="header1.xml"/><Relationship Id="rId12" Type="http://schemas.openxmlformats.org/officeDocument/2006/relationships/footer" Target="footer2.xml"/><Relationship Id="rId13" Type="http://schemas.openxmlformats.org/officeDocument/2006/relationships/header" Target="header2.xml"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image" Target="media/image4.png"/><Relationship Id="rId17" Type="http://schemas.openxmlformats.org/officeDocument/2006/relationships/image" Target="media/image5.png"/><Relationship Id="rId18" Type="http://schemas.openxmlformats.org/officeDocument/2006/relationships/image" Target="media/image6.png"/><Relationship Id="rId19" Type="http://schemas.openxmlformats.org/officeDocument/2006/relationships/image" Target="media/image7.png"/><Relationship Id="rId20" Type="http://schemas.openxmlformats.org/officeDocument/2006/relationships/image" Target="media/image8.png"/><Relationship Id="rId21" Type="http://schemas.openxmlformats.org/officeDocument/2006/relationships/hyperlink" Target="https://www.drt.go.th/" TargetMode="External"/><Relationship Id="rId22" Type="http://schemas.openxmlformats.org/officeDocument/2006/relationships/hyperlink" Target="https://www.pcd.go.th/" TargetMode="External"/><Relationship Id="rId23" Type="http://schemas.openxmlformats.org/officeDocument/2006/relationships/hyperlink" Target="https://www.mot.go.th/" TargetMode="External"/><Relationship Id="rId24" Type="http://schemas.openxmlformats.org/officeDocument/2006/relationships/hyperlink" Target="https://prt.parliament.go.th/items/4863ca91-79b1-49ec-b583-3c9223913e8c/full" TargetMode="External"/><Relationship Id="rId25" Type="http://schemas.openxmlformats.org/officeDocument/2006/relationships/hyperlink" Target="https://law.prd.go.th/th/content/article/detail/id/2475/iid/234607" TargetMode="External"/><Relationship Id="rId26" Type="http://schemas.openxmlformats.org/officeDocument/2006/relationships/hyperlink" Target="https://www.dga.or.th/document/106069/" TargetMode="External"/><Relationship Id="rId27" Type="http://schemas.openxmlformats.org/officeDocument/2006/relationships/hyperlink" Target="https://www.otp.go.th/" TargetMode="External"/><Relationship Id="rId28" Type="http://schemas.openxmlformats.org/officeDocument/2006/relationships/hyperlink" Target="https://climate.onep.go.th/th/tag/lt-leds/" TargetMode="External"/><Relationship Id="rId29" Type="http://schemas.openxmlformats.org/officeDocument/2006/relationships/hyperlink" Target="https://www.nesdc.go.th/download/the-13th-national-economic-and-social-development-plan-peoples-edition/" TargetMode="External"/><Relationship Id="rId30" Type="http://schemas.openxmlformats.org/officeDocument/2006/relationships/hyperlink" Target="https://www.nesdc.go.th/nscr/main/" TargetMode="External"/><Relationship Id="rId31" Type="http://schemas.openxmlformats.org/officeDocument/2006/relationships/hyperlink" Target="https://www.boi.go.th/" TargetMode="External"/><Relationship Id="rId32" Type="http://schemas.openxmlformats.org/officeDocument/2006/relationships/hyperlink" Target="https://www.etda.or.th/th/regulator/DigitalID/index.aspx" TargetMode="External"/><Relationship Id="rId33" Type="http://schemas.openxmlformats.org/officeDocument/2006/relationships/hyperlink" Target="https://tdri.or.th/" TargetMode="External"/><Relationship Id="rId34" Type="http://schemas.openxmlformats.org/officeDocument/2006/relationships/hyperlink" Target="http://samutprakan-pao.go.th/" TargetMode="External"/><Relationship Id="rId35" Type="http://schemas.openxmlformats.org/officeDocument/2006/relationships/hyperlink" Target="https://www.intelligenttransport.com/digital/et-its-supplement-2014/offline/download.pdf" TargetMode="External"/><Relationship Id="rId36" Type="http://schemas.openxmlformats.org/officeDocument/2006/relationships/hyperlink" Target="https://doi.org/10.1186/s12544-019-0363-7" TargetMode="External"/><Relationship Id="rId37" Type="http://schemas.openxmlformats.org/officeDocument/2006/relationships/hyperlink" Target="https://doi.org/10.1016/j.tra.2019.09.033" TargetMode="External"/><Relationship Id="rId38" Type="http://schemas.openxmlformats.org/officeDocument/2006/relationships/hyperlink" Target="https://www.lta.gov.sg/content/ltagov/en/who_we_are/our_work/road.html" TargetMode="External"/><Relationship Id="rId39" Type="http://schemas.openxmlformats.org/officeDocument/2006/relationships/hyperlink" Target="https://www.seoulsolution.kr/en/content/one-card-fits-all-integrated-public-transport-fare-system" TargetMode="External"/><Relationship Id="rId40" Type="http://schemas.openxmlformats.org/officeDocument/2006/relationships/hyperlink" Target="https://www.iea.org/reports/global-ev-outlook-2023" TargetMode="External"/><Relationship Id="rId41" Type="http://schemas.openxmlformats.org/officeDocument/2006/relationships/hyperlink" Target="https://www.sciencedirect.com/science/article/abs/pii/S2210539518300476" TargetMode="External"/><Relationship Id="rId42" Type="http://schemas.openxmlformats.org/officeDocument/2006/relationships/hyperlink" Target="https://www.tomtom.com/traffic-index/ranking" TargetMode="External"/><Relationship Id="rId43" Type="http://schemas.openxmlformats.org/officeDocument/2006/relationships/hyperlink" Target="https://tfl.gov.uk/fares/ways-to-pay/pay-as-you-go" TargetMode="External"/><Relationship Id="rId44" Type="http://schemas.openxmlformats.org/officeDocument/2006/relationships/hyperlink" Target="https://www.worldbank.org/en/country/thailand/publication/thailand-economic-monitor-reports" TargetMode="External"/><Relationship Id="rId45" Type="http://schemas.openxmlformats.org/officeDocument/2006/relationships/hyperlink" Target="https://www.jelbi.de/en/home/" TargetMode="External"/><Relationship Id="rId46" Type="http://schemas.openxmlformats.org/officeDocument/2006/relationships/hyperlink" Target="https://www.wienerlinien.at/web/wl-en/annual-pass" TargetMode="External"/><Relationship Id="rId47" Type="http://schemas.openxmlformats.org/officeDocument/2006/relationships/hyperlink" Target="https://sdgs.un.org/2030agenda" TargetMode="External"/><Relationship Id="rId48" Type="http://schemas.openxmlformats.org/officeDocument/2006/relationships/hyperlink" Target="https://www.researchgate.net/publication/285057032_Strategic_inquiry_with_appreciative_intent_Inspiration_to_SOAR" TargetMode="External"/><Relationship Id="rId49" Type="http://schemas.openxmlformats.org/officeDocument/2006/relationships/hyperlink" Target="https://pmc.ncbi.nlm.nih.gov/articles/PMC9028961/" TargetMode="External"/><Relationship Id="rId50" Type="http://schemas.openxmlformats.org/officeDocument/2006/relationships/hyperlink" Target="https://www.traffictechnologytoday.com/news/mobility-as-a-service/maas-global-declares-bankruptcy.html" TargetMode="External"/><Relationship Id="rId51" Type="http://schemas.openxmlformats.org/officeDocument/2006/relationships/hyperlink" Target="https://transportnsw.info/tickets-fares/opal" TargetMode="External"/><Relationship Id="rId52" Type="http://schemas.openxmlformats.org/officeDocument/2006/relationships/hyperlink" Target="https://www.kasikornresearch.com/th/analysis/k-econ/economy/Pages/35675.aspx" TargetMode="External"/><Relationship Id="rId53" Type="http://schemas.openxmlformats.org/officeDocument/2006/relationships/hyperlink" Target="https://smprakan.nso.go.th/" TargetMode="External"/><Relationship Id="rId54" Type="http://schemas.openxmlformats.org/officeDocument/2006/relationships/hyperlink" Target="https://www.nesdc.go.th/info/gross-regional-and-provincial-product/" TargetMode="External"/><Relationship Id="rId55" Type="http://schemas.openxmlformats.org/officeDocument/2006/relationships/hyperlink" Target="https://bangpoo.ieat.go.th/th" TargetMode="External"/><Relationship Id="rId56" Type="http://schemas.openxmlformats.org/officeDocument/2006/relationships/hyperlink" Target="https://tfl-newsroom.prgloo.com/news/tfl-press-release-half-of-all-tube-and-rail-pay-as-you-go-journeys-across-london-now-made-using-contactless-payments" TargetMode="External"/><Relationship Id="rId57" Type="http://schemas.openxmlformats.org/officeDocument/2006/relationships/hyperlink" Target="https://www.itskrs.its.dot.gov/2021-b01590" TargetMode="External"/><Relationship Id="rId58" Type="http://schemas.openxmlformats.org/officeDocument/2006/relationships/hyperlink" Target="https://comptroller.nyc.gov/reports/streets-for-people-open-streets-and-the-future-of-public-space-management-in-nyc/" TargetMode="External"/><Relationship Id="rId59" Type="http://schemas.openxmlformats.org/officeDocument/2006/relationships/hyperlink" Target="https://www.isglobal.org/en/-/el-proyecto-original-de-las-supermanzanas-podria-evitar-cerca-de-700-muertes-prematuras-anuales-en-barcelona" TargetMode="External"/><Relationship Id="rId60" Type="http://schemas.openxmlformats.org/officeDocument/2006/relationships/hyperlink" Target="https://www.who.int/thailand/news/detail/08-06-2022-the-cost-of-clean-air-in-thailand" TargetMode="External"/><Relationship Id="rId61" Type="http://schemas.openxmlformats.org/officeDocument/2006/relationships/hyperlink" Target="https://entreprendre.service-public.gouv.fr/vosdroits/F31031?lang=en" TargetMode="External"/><Relationship Id="rId62" Type="http://schemas.openxmlformats.org/officeDocument/2006/relationships/hyperlink" Target="https://www.cushmanwakefield.com/en/thailand/insights/adapting-for-a-sustainable-future" TargetMode="External"/><Relationship Id="rId63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